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32"/>
          <w:szCs w:val="32"/>
        </w:rPr>
      </w:pPr>
    </w:p>
    <w:p>
      <w:pPr>
        <w:jc w:val="center"/>
        <w:rPr>
          <w:rFonts w:ascii="华文中宋" w:hAnsi="华文中宋" w:eastAsia="华文中宋" w:cs="黑体"/>
          <w:sz w:val="44"/>
          <w:szCs w:val="44"/>
        </w:rPr>
      </w:pPr>
      <w:r>
        <w:rPr>
          <w:rFonts w:hint="eastAsia" w:ascii="华文中宋" w:hAnsi="华文中宋" w:eastAsia="华文中宋" w:cs="黑体"/>
          <w:sz w:val="44"/>
          <w:szCs w:val="44"/>
        </w:rPr>
        <w:t>系统常见</w:t>
      </w:r>
      <w:r>
        <w:rPr>
          <w:rFonts w:ascii="华文中宋" w:hAnsi="华文中宋" w:eastAsia="华文中宋" w:cs="黑体"/>
          <w:sz w:val="44"/>
          <w:szCs w:val="44"/>
        </w:rPr>
        <w:t>问题解答</w:t>
      </w:r>
    </w:p>
    <w:p>
      <w:pPr>
        <w:jc w:val="center"/>
        <w:rPr>
          <w:rFonts w:ascii="黑体" w:hAnsi="黑体" w:eastAsia="黑体" w:cs="黑体"/>
          <w:sz w:val="32"/>
          <w:szCs w:val="32"/>
        </w:rPr>
      </w:pPr>
    </w:p>
    <w:p>
      <w:pPr>
        <w:rPr>
          <w:rFonts w:ascii="黑体" w:hAnsi="黑体" w:eastAsia="黑体" w:cs="黑体"/>
          <w:sz w:val="32"/>
          <w:szCs w:val="32"/>
        </w:rPr>
      </w:pPr>
      <w:r>
        <w:rPr>
          <w:rFonts w:hint="eastAsia" w:ascii="黑体" w:hAnsi="黑体" w:eastAsia="黑体" w:cs="黑体"/>
          <w:sz w:val="32"/>
          <w:szCs w:val="32"/>
        </w:rPr>
        <w:t>一</w:t>
      </w:r>
      <w:r>
        <w:rPr>
          <w:rFonts w:ascii="黑体" w:hAnsi="黑体" w:eastAsia="黑体" w:cs="黑体"/>
          <w:sz w:val="32"/>
          <w:szCs w:val="32"/>
        </w:rPr>
        <w:t>、</w:t>
      </w:r>
      <w:r>
        <w:rPr>
          <w:rFonts w:hint="eastAsia" w:ascii="黑体" w:hAnsi="黑体" w:eastAsia="黑体" w:cs="黑体"/>
          <w:sz w:val="32"/>
          <w:szCs w:val="32"/>
        </w:rPr>
        <w:t>系统使用方面</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1.企业登陆帐号问题</w:t>
      </w:r>
    </w:p>
    <w:p>
      <w:pPr>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统一使用已注册的广东省风险监测预警系统（基础信息）帐号密码登陆广东省风险监测预警系统进行危化品登记相关业务办理，帐号为企业信用代码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2.企业登陆系统后发现信息无法填写或修改</w:t>
      </w:r>
    </w:p>
    <w:p>
      <w:pPr>
        <w:spacing w:line="560" w:lineRule="exact"/>
        <w:ind w:firstLine="640" w:firstLineChars="200"/>
        <w:rPr>
          <w:rFonts w:ascii="仿宋_GB2312" w:eastAsia="仿宋_GB2312" w:hAnsiTheme="minorEastAsia" w:cstheme="minorEastAsia"/>
          <w:sz w:val="32"/>
          <w:szCs w:val="32"/>
        </w:rPr>
      </w:pPr>
      <w:r>
        <w:rPr>
          <w:rFonts w:ascii="仿宋_GB2312" w:eastAsia="仿宋_GB2312" w:hAnsiTheme="minorEastAsia" w:cstheme="minorEastAsia"/>
          <w:sz w:val="32"/>
          <w:szCs w:val="32"/>
        </w:rPr>
        <w:drawing>
          <wp:anchor distT="0" distB="0" distL="114300" distR="114300" simplePos="0" relativeHeight="251660288" behindDoc="0" locked="0" layoutInCell="1" allowOverlap="1">
            <wp:simplePos x="0" y="0"/>
            <wp:positionH relativeFrom="margin">
              <wp:align>right</wp:align>
            </wp:positionH>
            <wp:positionV relativeFrom="paragraph">
              <wp:posOffset>1334770</wp:posOffset>
            </wp:positionV>
            <wp:extent cx="5274310" cy="3126105"/>
            <wp:effectExtent l="0" t="0" r="2540" b="0"/>
            <wp:wrapTopAndBottom/>
            <wp:docPr id="1" name="图片 1" descr="C:\Users\admin\AppData\Local\Temp\WeChat Files\991c62fbaa617051fe5a019144096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AppData\Local\Temp\WeChat Files\991c62fbaa617051fe5a019144096f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74310" cy="3126194"/>
                    </a:xfrm>
                    <a:prstGeom prst="rect">
                      <a:avLst/>
                    </a:prstGeom>
                    <a:noFill/>
                    <a:ln>
                      <a:noFill/>
                    </a:ln>
                  </pic:spPr>
                </pic:pic>
              </a:graphicData>
            </a:graphic>
          </wp:anchor>
        </w:drawing>
      </w:r>
      <w:r>
        <w:rPr>
          <w:rFonts w:hint="eastAsia" w:ascii="仿宋_GB2312" w:eastAsia="仿宋_GB2312" w:hAnsiTheme="minorEastAsia" w:cstheme="minorEastAsia"/>
          <w:sz w:val="32"/>
          <w:szCs w:val="32"/>
        </w:rPr>
        <w:t>原因1：企业目前处于不可修改状态，需要企业进入“企业登记工作台”，</w:t>
      </w:r>
      <w:r>
        <w:rPr>
          <w:rFonts w:ascii="仿宋_GB2312" w:eastAsia="仿宋_GB2312" w:hAnsiTheme="minorEastAsia" w:cstheme="minorEastAsia"/>
          <w:sz w:val="32"/>
          <w:szCs w:val="32"/>
        </w:rPr>
        <w:t>点击</w:t>
      </w:r>
      <w:r>
        <w:rPr>
          <w:rFonts w:hint="eastAsia" w:ascii="仿宋_GB2312" w:eastAsia="仿宋_GB2312" w:hAnsiTheme="minorEastAsia" w:cstheme="minorEastAsia"/>
          <w:sz w:val="32"/>
          <w:szCs w:val="32"/>
        </w:rPr>
        <w:t>“业务</w:t>
      </w:r>
      <w:r>
        <w:rPr>
          <w:rFonts w:ascii="仿宋_GB2312" w:eastAsia="仿宋_GB2312" w:hAnsiTheme="minorEastAsia" w:cstheme="minorEastAsia"/>
          <w:sz w:val="32"/>
          <w:szCs w:val="32"/>
        </w:rPr>
        <w:t>申请</w:t>
      </w:r>
      <w:r>
        <w:rPr>
          <w:rFonts w:hint="eastAsia" w:ascii="仿宋_GB2312" w:eastAsia="仿宋_GB2312" w:hAnsiTheme="minorEastAsia" w:cstheme="minorEastAsia"/>
          <w:sz w:val="32"/>
          <w:szCs w:val="32"/>
        </w:rPr>
        <w:t>”，重新提交变更或复核流程，由省登记办批准后获得修改权限。</w:t>
      </w:r>
    </w:p>
    <w:p>
      <w:pPr>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原因2：企业正在走流程，信息已经上报提交待实现</w:t>
      </w:r>
      <w:r>
        <w:rPr>
          <w:rFonts w:ascii="仿宋_GB2312" w:eastAsia="仿宋_GB2312" w:hAnsiTheme="minorEastAsia" w:cstheme="minorEastAsia"/>
          <w:sz w:val="32"/>
          <w:szCs w:val="32"/>
        </w:rPr>
        <w:t>监管部门、登记办公室或部登记中心审核</w:t>
      </w:r>
      <w:r>
        <w:rPr>
          <w:rFonts w:hint="eastAsia" w:ascii="仿宋_GB2312" w:eastAsia="仿宋_GB2312" w:hAnsiTheme="minorEastAsia" w:cstheme="minorEastAsia"/>
          <w:sz w:val="32"/>
          <w:szCs w:val="32"/>
        </w:rPr>
        <w:t>，企业没有权限修改。</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3.登录后闪退到综合</w:t>
      </w:r>
      <w:r>
        <w:rPr>
          <w:rFonts w:ascii="楷体" w:hAnsi="楷体" w:eastAsia="楷体" w:cs="楷体"/>
          <w:sz w:val="32"/>
          <w:szCs w:val="32"/>
        </w:rPr>
        <w:t>服务系统</w:t>
      </w:r>
      <w:r>
        <w:rPr>
          <w:rFonts w:hint="eastAsia" w:ascii="楷体" w:hAnsi="楷体" w:eastAsia="楷体" w:cs="楷体"/>
          <w:sz w:val="32"/>
          <w:szCs w:val="32"/>
        </w:rPr>
        <w:t>登录页面问题</w:t>
      </w:r>
    </w:p>
    <w:p>
      <w:pPr>
        <w:spacing w:line="560" w:lineRule="exact"/>
        <w:ind w:firstLine="643" w:firstLineChars="200"/>
        <w:rPr>
          <w:rFonts w:ascii="仿宋_GB2312" w:eastAsia="仿宋_GB2312" w:hAnsiTheme="minorEastAsia" w:cstheme="minorEastAsia"/>
          <w:sz w:val="32"/>
          <w:szCs w:val="32"/>
        </w:rPr>
      </w:pPr>
      <w:r>
        <w:rPr>
          <w:rFonts w:hint="eastAsia" w:ascii="仿宋_GB2312" w:eastAsia="仿宋_GB2312" w:hAnsiTheme="minorEastAsia" w:cstheme="minorEastAsia"/>
          <w:b/>
          <w:sz w:val="32"/>
          <w:szCs w:val="32"/>
        </w:rPr>
        <w:t>方式一：</w:t>
      </w:r>
      <w:r>
        <w:rPr>
          <w:rFonts w:hint="eastAsia" w:ascii="仿宋_GB2312" w:eastAsia="仿宋_GB2312" w:hAnsiTheme="minorEastAsia" w:cstheme="minorEastAsia"/>
          <w:sz w:val="32"/>
          <w:szCs w:val="32"/>
        </w:rPr>
        <w:t>清理浏览器缓存</w:t>
      </w:r>
    </w:p>
    <w:p>
      <w:pPr>
        <w:spacing w:line="560" w:lineRule="exact"/>
        <w:ind w:firstLine="640" w:firstLineChars="200"/>
        <w:jc w:val="left"/>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参考网址：</w:t>
      </w:r>
    </w:p>
    <w:p>
      <w:pPr>
        <w:spacing w:line="560" w:lineRule="exact"/>
        <w:ind w:firstLine="640" w:firstLineChars="200"/>
        <w:jc w:val="left"/>
        <w:rPr>
          <w:rFonts w:ascii="仿宋_GB2312" w:eastAsia="仿宋_GB2312" w:hAnsiTheme="minorEastAsia" w:cstheme="minorEastAsia"/>
          <w:sz w:val="32"/>
          <w:szCs w:val="32"/>
        </w:rPr>
      </w:pPr>
      <w:r>
        <w:rPr>
          <w:rFonts w:ascii="仿宋_GB2312" w:eastAsia="仿宋_GB2312" w:hAnsiTheme="minorEastAsia" w:cstheme="minorEastAsia"/>
          <w:sz w:val="32"/>
          <w:szCs w:val="32"/>
        </w:rPr>
        <w:t>https://jingyan.baidu.com/article/8065f87fc59f1723312498f1.html</w:t>
      </w:r>
    </w:p>
    <w:p>
      <w:pPr>
        <w:spacing w:line="560" w:lineRule="exact"/>
        <w:ind w:firstLine="643" w:firstLineChars="200"/>
        <w:rPr>
          <w:rFonts w:ascii="仿宋_GB2312" w:eastAsia="仿宋_GB2312" w:hAnsiTheme="minorEastAsia" w:cstheme="minorEastAsia"/>
          <w:sz w:val="32"/>
          <w:szCs w:val="32"/>
        </w:rPr>
      </w:pPr>
      <w:r>
        <w:rPr>
          <w:rFonts w:hint="eastAsia" w:ascii="仿宋_GB2312" w:eastAsia="仿宋_GB2312" w:hAnsiTheme="minorEastAsia" w:cstheme="minorEastAsia"/>
          <w:b/>
          <w:sz w:val="32"/>
          <w:szCs w:val="32"/>
        </w:rPr>
        <w:drawing>
          <wp:anchor distT="0" distB="0" distL="114300" distR="114300" simplePos="0" relativeHeight="251659264" behindDoc="0" locked="0" layoutInCell="1" allowOverlap="1">
            <wp:simplePos x="0" y="0"/>
            <wp:positionH relativeFrom="page">
              <wp:align>right</wp:align>
            </wp:positionH>
            <wp:positionV relativeFrom="paragraph">
              <wp:posOffset>779145</wp:posOffset>
            </wp:positionV>
            <wp:extent cx="6697345" cy="762000"/>
            <wp:effectExtent l="0" t="0" r="8255" b="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6697537" cy="762000"/>
                    </a:xfrm>
                    <a:prstGeom prst="rect">
                      <a:avLst/>
                    </a:prstGeom>
                  </pic:spPr>
                </pic:pic>
              </a:graphicData>
            </a:graphic>
          </wp:anchor>
        </w:drawing>
      </w:r>
      <w:r>
        <w:rPr>
          <w:rFonts w:hint="eastAsia" w:ascii="仿宋_GB2312" w:eastAsia="仿宋_GB2312" w:hAnsiTheme="minorEastAsia" w:cstheme="minorEastAsia"/>
          <w:b/>
          <w:sz w:val="32"/>
          <w:szCs w:val="32"/>
        </w:rPr>
        <w:t>方式二：</w:t>
      </w:r>
      <w:r>
        <w:rPr>
          <w:rFonts w:hint="eastAsia" w:ascii="仿宋_GB2312" w:eastAsia="仿宋_GB2312" w:hAnsiTheme="minorEastAsia" w:cstheme="minorEastAsia"/>
          <w:sz w:val="32"/>
          <w:szCs w:val="32"/>
        </w:rPr>
        <w:t>先【退出登录】再重新登录到系统，以进行登记系统服务认证</w:t>
      </w:r>
    </w:p>
    <w:p>
      <w:pPr>
        <w:wordWrap w:val="0"/>
        <w:autoSpaceDE w:val="0"/>
        <w:autoSpaceDN w:val="0"/>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仍然闪退请找企业网络负责人放开whpdj.mem.gov.cn的策略。均无法</w:t>
      </w:r>
      <w:r>
        <w:rPr>
          <w:rFonts w:ascii="仿宋_GB2312" w:eastAsia="仿宋_GB2312" w:hAnsiTheme="minorEastAsia" w:cstheme="minorEastAsia"/>
          <w:sz w:val="32"/>
          <w:szCs w:val="32"/>
        </w:rPr>
        <w:t>解决需联系管理员。</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4.存在部分内容加载有问题的情况</w:t>
      </w:r>
    </w:p>
    <w:p>
      <w:pPr>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请尝试更换浏览器（谷歌浏览器、360极速浏览器等）、缩放页面。</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5.上报失败问题</w:t>
      </w:r>
      <w:bookmarkStart w:id="0" w:name="_GoBack"/>
      <w:bookmarkEnd w:id="0"/>
    </w:p>
    <w:p>
      <w:pPr>
        <w:spacing w:line="560" w:lineRule="exact"/>
        <w:ind w:firstLine="640" w:firstLineChars="200"/>
        <w:rPr>
          <w:rFonts w:ascii="仿宋_GB2312" w:eastAsia="仿宋_GB2312" w:hAnsiTheme="minorEastAsia" w:cstheme="minorEastAsia"/>
          <w:sz w:val="32"/>
          <w:szCs w:val="32"/>
        </w:rPr>
      </w:pPr>
      <w:r>
        <w:rPr>
          <w:rFonts w:ascii="仿宋_GB2312" w:eastAsia="仿宋_GB2312" w:hAnsiTheme="minorEastAsia" w:cstheme="minorEastAsia"/>
          <w:sz w:val="32"/>
          <w:szCs w:val="32"/>
        </w:rPr>
        <w:t>生产企业要先</w:t>
      </w:r>
      <w:r>
        <w:rPr>
          <w:rFonts w:hint="eastAsia" w:ascii="仿宋_GB2312" w:eastAsia="仿宋_GB2312" w:hAnsiTheme="minorEastAsia" w:cstheme="minorEastAsia"/>
          <w:sz w:val="32"/>
          <w:szCs w:val="32"/>
        </w:rPr>
        <w:t>到</w:t>
      </w:r>
      <w:r>
        <w:rPr>
          <w:rFonts w:ascii="仿宋_GB2312" w:eastAsia="仿宋_GB2312" w:hAnsiTheme="minorEastAsia" w:cstheme="minorEastAsia"/>
          <w:sz w:val="32"/>
          <w:szCs w:val="32"/>
        </w:rPr>
        <w:t>工作台点击“</w:t>
      </w:r>
      <w:r>
        <w:rPr>
          <w:rFonts w:hint="eastAsia" w:ascii="仿宋_GB2312" w:eastAsia="仿宋_GB2312" w:hAnsiTheme="minorEastAsia" w:cstheme="minorEastAsia"/>
          <w:sz w:val="32"/>
          <w:szCs w:val="32"/>
        </w:rPr>
        <w:t>业务</w:t>
      </w:r>
      <w:r>
        <w:rPr>
          <w:rFonts w:ascii="仿宋_GB2312" w:eastAsia="仿宋_GB2312" w:hAnsiTheme="minorEastAsia" w:cstheme="minorEastAsia"/>
          <w:sz w:val="32"/>
          <w:szCs w:val="32"/>
        </w:rPr>
        <w:t>申请”</w:t>
      </w:r>
      <w:r>
        <w:rPr>
          <w:rFonts w:hint="eastAsia" w:ascii="仿宋_GB2312" w:eastAsia="仿宋_GB2312" w:hAnsiTheme="minorEastAsia" w:cstheme="minorEastAsia"/>
          <w:sz w:val="32"/>
          <w:szCs w:val="32"/>
        </w:rPr>
        <w:t>申请</w:t>
      </w:r>
      <w:r>
        <w:rPr>
          <w:rFonts w:ascii="仿宋_GB2312" w:eastAsia="仿宋_GB2312" w:hAnsiTheme="minorEastAsia" w:cstheme="minorEastAsia"/>
          <w:sz w:val="32"/>
          <w:szCs w:val="32"/>
        </w:rPr>
        <w:t>变更和复核，</w:t>
      </w:r>
      <w:r>
        <w:rPr>
          <w:rFonts w:hint="eastAsia" w:ascii="仿宋_GB2312" w:eastAsia="仿宋_GB2312" w:hAnsiTheme="minorEastAsia" w:cstheme="minorEastAsia"/>
          <w:sz w:val="32"/>
          <w:szCs w:val="32"/>
        </w:rPr>
        <w:t>申请</w:t>
      </w:r>
      <w:r>
        <w:rPr>
          <w:rFonts w:ascii="仿宋_GB2312" w:eastAsia="仿宋_GB2312" w:hAnsiTheme="minorEastAsia" w:cstheme="minorEastAsia"/>
          <w:sz w:val="32"/>
          <w:szCs w:val="32"/>
        </w:rPr>
        <w:t>批准后，填报完整信息后才能上报</w:t>
      </w:r>
      <w:r>
        <w:rPr>
          <w:rFonts w:hint="eastAsia" w:ascii="仿宋_GB2312" w:eastAsia="仿宋_GB2312" w:hAnsiTheme="minorEastAsia" w:cstheme="minorEastAsia"/>
          <w:sz w:val="32"/>
          <w:szCs w:val="32"/>
        </w:rPr>
        <w:t>。</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6.企业</w:t>
      </w:r>
      <w:r>
        <w:rPr>
          <w:rFonts w:ascii="楷体" w:hAnsi="楷体" w:eastAsia="楷体" w:cs="楷体"/>
          <w:sz w:val="32"/>
          <w:szCs w:val="32"/>
        </w:rPr>
        <w:t>如何查看审核意见</w:t>
      </w:r>
    </w:p>
    <w:p>
      <w:pPr>
        <w:spacing w:line="560" w:lineRule="exact"/>
        <w:ind w:firstLine="420" w:firstLineChars="200"/>
        <w:rPr>
          <w:rFonts w:ascii="仿宋_GB2312" w:eastAsia="仿宋_GB2312" w:hAnsiTheme="minorEastAsia" w:cstheme="minorEastAsia"/>
          <w:sz w:val="32"/>
          <w:szCs w:val="32"/>
        </w:rPr>
      </w:pPr>
      <w:r>
        <w:drawing>
          <wp:anchor distT="0" distB="0" distL="114300" distR="114300" simplePos="0" relativeHeight="251665408" behindDoc="0" locked="0" layoutInCell="1" allowOverlap="1">
            <wp:simplePos x="0" y="0"/>
            <wp:positionH relativeFrom="column">
              <wp:posOffset>476250</wp:posOffset>
            </wp:positionH>
            <wp:positionV relativeFrom="paragraph">
              <wp:posOffset>843280</wp:posOffset>
            </wp:positionV>
            <wp:extent cx="4105275" cy="1426210"/>
            <wp:effectExtent l="0" t="0" r="9525" b="2540"/>
            <wp:wrapTopAndBottom/>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4105275" cy="1426210"/>
                    </a:xfrm>
                    <a:prstGeom prst="rect">
                      <a:avLst/>
                    </a:prstGeom>
                  </pic:spPr>
                </pic:pic>
              </a:graphicData>
            </a:graphic>
          </wp:anchor>
        </w:drawing>
      </w:r>
      <w:r>
        <w:rPr>
          <w:rFonts w:hint="eastAsia" w:ascii="仿宋_GB2312" w:eastAsia="仿宋_GB2312" w:hAnsiTheme="minorEastAsia" w:cstheme="minorEastAsia"/>
          <w:sz w:val="32"/>
          <w:szCs w:val="32"/>
        </w:rPr>
        <w:t>企业登录</w:t>
      </w:r>
      <w:r>
        <w:rPr>
          <w:rFonts w:ascii="仿宋_GB2312" w:eastAsia="仿宋_GB2312" w:hAnsiTheme="minorEastAsia" w:cstheme="minorEastAsia"/>
          <w:sz w:val="32"/>
          <w:szCs w:val="32"/>
        </w:rPr>
        <w:t>系统在工作台看到</w:t>
      </w:r>
      <w:r>
        <w:rPr>
          <w:rFonts w:hint="eastAsia" w:ascii="仿宋_GB2312" w:eastAsia="仿宋_GB2312" w:hAnsiTheme="minorEastAsia" w:cstheme="minorEastAsia"/>
          <w:sz w:val="32"/>
          <w:szCs w:val="32"/>
        </w:rPr>
        <w:t>“驳回”提示</w:t>
      </w:r>
      <w:r>
        <w:rPr>
          <w:rFonts w:ascii="仿宋_GB2312" w:eastAsia="仿宋_GB2312" w:hAnsiTheme="minorEastAsia" w:cstheme="minorEastAsia"/>
          <w:sz w:val="32"/>
          <w:szCs w:val="32"/>
        </w:rPr>
        <w:t>后，</w:t>
      </w:r>
      <w:r>
        <w:rPr>
          <w:rFonts w:hint="eastAsia" w:ascii="仿宋_GB2312" w:eastAsia="仿宋_GB2312" w:hAnsiTheme="minorEastAsia" w:cstheme="minorEastAsia"/>
          <w:sz w:val="32"/>
          <w:szCs w:val="32"/>
        </w:rPr>
        <w:t>暂时</w:t>
      </w:r>
      <w:r>
        <w:rPr>
          <w:rFonts w:ascii="仿宋_GB2312" w:eastAsia="仿宋_GB2312" w:hAnsiTheme="minorEastAsia" w:cstheme="minorEastAsia"/>
          <w:sz w:val="32"/>
          <w:szCs w:val="32"/>
        </w:rPr>
        <w:t>需要</w:t>
      </w:r>
      <w:r>
        <w:rPr>
          <w:rFonts w:hint="eastAsia" w:ascii="仿宋_GB2312" w:eastAsia="仿宋_GB2312" w:hAnsiTheme="minorEastAsia" w:cstheme="minorEastAsia"/>
          <w:sz w:val="32"/>
          <w:szCs w:val="32"/>
        </w:rPr>
        <w:t>到“企业</w:t>
      </w:r>
      <w:r>
        <w:rPr>
          <w:rFonts w:ascii="仿宋_GB2312" w:eastAsia="仿宋_GB2312" w:hAnsiTheme="minorEastAsia" w:cstheme="minorEastAsia"/>
          <w:sz w:val="32"/>
          <w:szCs w:val="32"/>
        </w:rPr>
        <w:t>信息登记</w:t>
      </w:r>
      <w:r>
        <w:rPr>
          <w:rFonts w:hint="eastAsia" w:ascii="仿宋_GB2312" w:eastAsia="仿宋_GB2312" w:hAnsiTheme="minorEastAsia" w:cstheme="minorEastAsia"/>
          <w:sz w:val="32"/>
          <w:szCs w:val="32"/>
        </w:rPr>
        <w:t>”，逐个</w:t>
      </w:r>
      <w:r>
        <w:rPr>
          <w:rFonts w:ascii="仿宋_GB2312" w:eastAsia="仿宋_GB2312" w:hAnsiTheme="minorEastAsia" w:cstheme="minorEastAsia"/>
          <w:sz w:val="32"/>
          <w:szCs w:val="32"/>
        </w:rPr>
        <w:t>查看“</w:t>
      </w:r>
      <w:r>
        <w:rPr>
          <w:rFonts w:hint="eastAsia" w:ascii="仿宋_GB2312" w:eastAsia="仿宋_GB2312" w:hAnsiTheme="minorEastAsia" w:cstheme="minorEastAsia"/>
          <w:sz w:val="32"/>
          <w:szCs w:val="32"/>
        </w:rPr>
        <w:t>审核</w:t>
      </w:r>
      <w:r>
        <w:rPr>
          <w:rFonts w:ascii="仿宋_GB2312" w:eastAsia="仿宋_GB2312" w:hAnsiTheme="minorEastAsia" w:cstheme="minorEastAsia"/>
          <w:sz w:val="32"/>
          <w:szCs w:val="32"/>
        </w:rPr>
        <w:t>记录”</w:t>
      </w:r>
      <w:r>
        <w:rPr>
          <w:rFonts w:hint="eastAsia" w:ascii="仿宋_GB2312" w:eastAsia="仿宋_GB2312" w:hAnsiTheme="minorEastAsia" w:cstheme="minorEastAsia"/>
          <w:sz w:val="32"/>
          <w:szCs w:val="32"/>
        </w:rPr>
        <w:t>。</w:t>
      </w:r>
    </w:p>
    <w:p>
      <w:pPr>
        <w:spacing w:line="560" w:lineRule="exact"/>
        <w:ind w:firstLine="420" w:firstLineChars="200"/>
        <w:rPr>
          <w:rFonts w:ascii="仿宋_GB2312" w:hAnsi="楷体" w:eastAsia="仿宋_GB2312" w:cs="楷体"/>
          <w:sz w:val="32"/>
          <w:szCs w:val="32"/>
        </w:rPr>
      </w:pPr>
      <w:r>
        <w:drawing>
          <wp:anchor distT="0" distB="0" distL="114300" distR="114300" simplePos="0" relativeHeight="251666432" behindDoc="0" locked="0" layoutInCell="1" allowOverlap="1">
            <wp:simplePos x="0" y="0"/>
            <wp:positionH relativeFrom="column">
              <wp:posOffset>47625</wp:posOffset>
            </wp:positionH>
            <wp:positionV relativeFrom="paragraph">
              <wp:posOffset>1181100</wp:posOffset>
            </wp:positionV>
            <wp:extent cx="5274310" cy="1563370"/>
            <wp:effectExtent l="0" t="0" r="2540" b="0"/>
            <wp:wrapTopAndBottom/>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274310" cy="1563370"/>
                    </a:xfrm>
                    <a:prstGeom prst="rect">
                      <a:avLst/>
                    </a:prstGeom>
                  </pic:spPr>
                </pic:pic>
              </a:graphicData>
            </a:graphic>
          </wp:anchor>
        </w:drawing>
      </w:r>
      <w:r>
        <w:rPr>
          <w:rFonts w:hint="eastAsia" w:ascii="仿宋_GB2312" w:hAnsi="楷体" w:eastAsia="仿宋_GB2312" w:cs="楷体"/>
          <w:sz w:val="32"/>
          <w:szCs w:val="32"/>
        </w:rPr>
        <w:t>化学品信息、重大危险源信息等，可从列表中得知合格与否。如查看审核意见，点击“编辑”或“查看”进入看“审核记录”</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7.企业既属于生产又属于经营如何填报</w:t>
      </w:r>
    </w:p>
    <w:p>
      <w:pPr>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企业性质属于</w:t>
      </w:r>
      <w:r>
        <w:rPr>
          <w:rFonts w:ascii="仿宋_GB2312" w:eastAsia="仿宋_GB2312" w:hAnsiTheme="minorEastAsia" w:cstheme="minorEastAsia"/>
          <w:sz w:val="32"/>
          <w:szCs w:val="32"/>
        </w:rPr>
        <w:t>危化品生产兼经营</w:t>
      </w:r>
      <w:r>
        <w:rPr>
          <w:rFonts w:hint="eastAsia" w:ascii="仿宋_GB2312" w:eastAsia="仿宋_GB2312" w:hAnsiTheme="minorEastAsia" w:cstheme="minorEastAsia"/>
          <w:sz w:val="32"/>
          <w:szCs w:val="32"/>
        </w:rPr>
        <w:t>，约7月29日</w:t>
      </w:r>
      <w:r>
        <w:rPr>
          <w:rFonts w:ascii="仿宋_GB2312" w:eastAsia="仿宋_GB2312" w:hAnsiTheme="minorEastAsia" w:cstheme="minorEastAsia"/>
          <w:sz w:val="32"/>
          <w:szCs w:val="32"/>
        </w:rPr>
        <w:t>晚基本调整完毕。</w:t>
      </w:r>
      <w:r>
        <w:rPr>
          <w:rFonts w:hint="eastAsia" w:ascii="仿宋_GB2312" w:eastAsia="仿宋_GB2312" w:hAnsiTheme="minorEastAsia" w:cstheme="minorEastAsia"/>
          <w:sz w:val="32"/>
          <w:szCs w:val="32"/>
        </w:rPr>
        <w:t>如还有</w:t>
      </w:r>
      <w:r>
        <w:rPr>
          <w:rFonts w:ascii="仿宋_GB2312" w:eastAsia="仿宋_GB2312" w:hAnsiTheme="minorEastAsia" w:cstheme="minorEastAsia"/>
          <w:sz w:val="32"/>
          <w:szCs w:val="32"/>
        </w:rPr>
        <w:t>未调整过来的，</w:t>
      </w:r>
      <w:r>
        <w:rPr>
          <w:rFonts w:hint="eastAsia" w:ascii="仿宋_GB2312" w:eastAsia="仿宋_GB2312" w:hAnsiTheme="minorEastAsia" w:cstheme="minorEastAsia"/>
          <w:sz w:val="32"/>
          <w:szCs w:val="32"/>
        </w:rPr>
        <w:t>找到相关技术人员说明有关情况，让后台修改企业性质。</w:t>
      </w:r>
    </w:p>
    <w:p>
      <w:pPr>
        <w:spacing w:line="560" w:lineRule="exact"/>
        <w:ind w:firstLine="640" w:firstLineChars="200"/>
        <w:rPr>
          <w:rFonts w:ascii="楷体" w:hAnsi="楷体" w:eastAsia="楷体" w:cs="楷体"/>
          <w:sz w:val="32"/>
          <w:szCs w:val="32"/>
        </w:rPr>
      </w:pPr>
      <w:r>
        <w:rPr>
          <w:rFonts w:ascii="楷体" w:hAnsi="楷体" w:eastAsia="楷体" w:cs="楷体"/>
          <w:sz w:val="32"/>
          <w:szCs w:val="32"/>
        </w:rPr>
        <w:t>8</w:t>
      </w:r>
      <w:r>
        <w:rPr>
          <w:rFonts w:hint="eastAsia" w:ascii="楷体" w:hAnsi="楷体" w:eastAsia="楷体" w:cs="楷体"/>
          <w:sz w:val="32"/>
          <w:szCs w:val="32"/>
        </w:rPr>
        <w:t>.企业性质</w:t>
      </w:r>
      <w:r>
        <w:rPr>
          <w:rFonts w:ascii="楷体" w:hAnsi="楷体" w:eastAsia="楷体" w:cs="楷体"/>
          <w:sz w:val="32"/>
          <w:szCs w:val="32"/>
        </w:rPr>
        <w:t>发生变更</w:t>
      </w:r>
      <w:r>
        <w:rPr>
          <w:rFonts w:hint="eastAsia" w:ascii="楷体" w:hAnsi="楷体" w:eastAsia="楷体" w:cs="楷体"/>
          <w:sz w:val="32"/>
          <w:szCs w:val="32"/>
        </w:rPr>
        <w:t>如何</w:t>
      </w:r>
      <w:r>
        <w:rPr>
          <w:rFonts w:ascii="楷体" w:hAnsi="楷体" w:eastAsia="楷体" w:cs="楷体"/>
          <w:sz w:val="32"/>
          <w:szCs w:val="32"/>
        </w:rPr>
        <w:t>操作</w:t>
      </w:r>
    </w:p>
    <w:p>
      <w:pPr>
        <w:spacing w:line="560" w:lineRule="exact"/>
        <w:ind w:firstLine="640" w:firstLineChars="200"/>
        <w:rPr>
          <w:rFonts w:ascii="仿宋_GB2312" w:hAnsi="楷体" w:eastAsia="仿宋_GB2312" w:cs="楷体"/>
          <w:sz w:val="32"/>
          <w:szCs w:val="32"/>
        </w:rPr>
      </w:pPr>
      <w:r>
        <w:rPr>
          <w:rFonts w:hint="eastAsia" w:ascii="仿宋_GB2312" w:hAnsi="楷体" w:eastAsia="仿宋_GB2312" w:cs="楷体"/>
          <w:sz w:val="32"/>
          <w:szCs w:val="32"/>
        </w:rPr>
        <w:t>如企业性质发生，</w:t>
      </w:r>
      <w:r>
        <w:rPr>
          <w:rFonts w:ascii="仿宋_GB2312" w:hAnsi="楷体" w:eastAsia="仿宋_GB2312" w:cs="楷体"/>
          <w:sz w:val="32"/>
          <w:szCs w:val="32"/>
        </w:rPr>
        <w:t>包括增加进口，生产改</w:t>
      </w:r>
      <w:r>
        <w:rPr>
          <w:rFonts w:hint="eastAsia" w:ascii="仿宋_GB2312" w:hAnsi="楷体" w:eastAsia="仿宋_GB2312" w:cs="楷体"/>
          <w:sz w:val="32"/>
          <w:szCs w:val="32"/>
        </w:rPr>
        <w:t>经营</w:t>
      </w:r>
      <w:r>
        <w:rPr>
          <w:rFonts w:ascii="仿宋_GB2312" w:hAnsi="楷体" w:eastAsia="仿宋_GB2312" w:cs="楷体"/>
          <w:sz w:val="32"/>
          <w:szCs w:val="32"/>
        </w:rPr>
        <w:t>或化工（</w:t>
      </w:r>
      <w:r>
        <w:rPr>
          <w:rFonts w:hint="eastAsia" w:ascii="仿宋_GB2312" w:hAnsi="楷体" w:eastAsia="仿宋_GB2312" w:cs="楷体"/>
          <w:sz w:val="32"/>
          <w:szCs w:val="32"/>
        </w:rPr>
        <w:t>医药</w:t>
      </w:r>
      <w:r>
        <w:rPr>
          <w:rFonts w:ascii="仿宋_GB2312" w:hAnsi="楷体" w:eastAsia="仿宋_GB2312" w:cs="楷体"/>
          <w:sz w:val="32"/>
          <w:szCs w:val="32"/>
        </w:rPr>
        <w:t>）</w:t>
      </w:r>
      <w:r>
        <w:rPr>
          <w:rFonts w:hint="eastAsia" w:ascii="仿宋_GB2312" w:hAnsi="楷体" w:eastAsia="仿宋_GB2312" w:cs="楷体"/>
          <w:sz w:val="32"/>
          <w:szCs w:val="32"/>
        </w:rPr>
        <w:t>，</w:t>
      </w:r>
      <w:r>
        <w:rPr>
          <w:rFonts w:ascii="仿宋_GB2312" w:hAnsi="楷体" w:eastAsia="仿宋_GB2312" w:cs="楷体"/>
          <w:sz w:val="32"/>
          <w:szCs w:val="32"/>
        </w:rPr>
        <w:t>经营改生产等，需要</w:t>
      </w:r>
      <w:r>
        <w:rPr>
          <w:rFonts w:hint="eastAsia" w:ascii="仿宋_GB2312" w:eastAsia="仿宋_GB2312" w:hAnsiTheme="minorEastAsia" w:cstheme="minorEastAsia"/>
          <w:sz w:val="32"/>
          <w:szCs w:val="32"/>
        </w:rPr>
        <w:t>找到相关技术人员说明有关情况，让后台修改企业性质。</w:t>
      </w:r>
    </w:p>
    <w:p>
      <w:pPr>
        <w:spacing w:line="560" w:lineRule="exact"/>
        <w:ind w:firstLine="640" w:firstLineChars="200"/>
        <w:rPr>
          <w:rFonts w:ascii="楷体" w:hAnsi="楷体" w:eastAsia="楷体" w:cs="楷体"/>
          <w:sz w:val="32"/>
          <w:szCs w:val="32"/>
        </w:rPr>
      </w:pPr>
      <w:r>
        <w:rPr>
          <w:rFonts w:ascii="楷体" w:hAnsi="楷体" w:eastAsia="楷体" w:cs="楷体"/>
          <w:sz w:val="32"/>
          <w:szCs w:val="32"/>
        </w:rPr>
        <w:t>9</w:t>
      </w:r>
      <w:r>
        <w:rPr>
          <w:rFonts w:hint="eastAsia" w:ascii="楷体" w:hAnsi="楷体" w:eastAsia="楷体" w:cs="楷体"/>
          <w:sz w:val="32"/>
          <w:szCs w:val="32"/>
        </w:rPr>
        <w:t>.系统厂区边界、经纬度问题</w:t>
      </w:r>
    </w:p>
    <w:p>
      <w:pPr>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原因1：浏览器问题，尝试更换浏览器（谷歌浏览器、360极速浏览器等）。</w:t>
      </w:r>
    </w:p>
    <w:p>
      <w:pPr>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原因2：企业无修改权限，具体情况参照问题2。</w:t>
      </w:r>
    </w:p>
    <w:p>
      <w:pPr>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原因3：</w:t>
      </w:r>
      <w:r>
        <w:rPr>
          <w:rFonts w:ascii="仿宋_GB2312" w:eastAsia="仿宋_GB2312" w:hAnsiTheme="minorEastAsia" w:cstheme="minorEastAsia"/>
          <w:sz w:val="32"/>
          <w:szCs w:val="32"/>
        </w:rPr>
        <w:t>仅出现一个地图边框，影像图无法显示为网络原因，更换电脑或网络环境再行尝试。</w:t>
      </w:r>
    </w:p>
    <w:p>
      <w:pPr>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都无法解决，请联系技术人员。</w:t>
      </w:r>
    </w:p>
    <w:p>
      <w:pPr>
        <w:spacing w:line="560" w:lineRule="exact"/>
        <w:ind w:firstLine="640" w:firstLineChars="200"/>
        <w:rPr>
          <w:rFonts w:ascii="楷体" w:hAnsi="楷体" w:eastAsia="楷体" w:cs="楷体"/>
          <w:sz w:val="32"/>
          <w:szCs w:val="32"/>
        </w:rPr>
      </w:pPr>
      <w:r>
        <w:rPr>
          <w:rFonts w:ascii="楷体" w:hAnsi="楷体" w:eastAsia="楷体" w:cs="楷体"/>
          <w:sz w:val="32"/>
          <w:szCs w:val="32"/>
        </w:rPr>
        <w:t>10</w:t>
      </w:r>
      <w:r>
        <w:rPr>
          <w:rFonts w:hint="eastAsia" w:ascii="楷体" w:hAnsi="楷体" w:eastAsia="楷体" w:cs="楷体"/>
          <w:sz w:val="32"/>
          <w:szCs w:val="32"/>
        </w:rPr>
        <w:t>.不涉及</w:t>
      </w:r>
      <w:r>
        <w:rPr>
          <w:rFonts w:ascii="楷体" w:hAnsi="楷体" w:eastAsia="楷体" w:cs="楷体"/>
          <w:sz w:val="32"/>
          <w:szCs w:val="32"/>
        </w:rPr>
        <w:t>危险</w:t>
      </w:r>
      <w:r>
        <w:rPr>
          <w:rFonts w:hint="eastAsia" w:ascii="楷体" w:hAnsi="楷体" w:eastAsia="楷体" w:cs="楷体"/>
          <w:sz w:val="32"/>
          <w:szCs w:val="32"/>
        </w:rPr>
        <w:t>化工</w:t>
      </w:r>
      <w:r>
        <w:rPr>
          <w:rFonts w:ascii="楷体" w:hAnsi="楷体" w:eastAsia="楷体" w:cs="楷体"/>
          <w:sz w:val="32"/>
          <w:szCs w:val="32"/>
        </w:rPr>
        <w:t>工艺、重大危险源</w:t>
      </w:r>
      <w:r>
        <w:rPr>
          <w:rFonts w:hint="eastAsia" w:ascii="楷体" w:hAnsi="楷体" w:eastAsia="楷体" w:cs="楷体"/>
          <w:sz w:val="32"/>
          <w:szCs w:val="32"/>
        </w:rPr>
        <w:t>的</w:t>
      </w:r>
      <w:r>
        <w:rPr>
          <w:rFonts w:ascii="楷体" w:hAnsi="楷体" w:eastAsia="楷体" w:cs="楷体"/>
          <w:sz w:val="32"/>
          <w:szCs w:val="32"/>
        </w:rPr>
        <w:t>情况</w:t>
      </w:r>
    </w:p>
    <w:p>
      <w:pPr>
        <w:spacing w:line="560" w:lineRule="exact"/>
        <w:ind w:firstLine="640" w:firstLineChars="200"/>
        <w:rPr>
          <w:rFonts w:ascii="仿宋_GB2312" w:eastAsia="仿宋_GB2312" w:hAnsiTheme="minorEastAsia" w:cstheme="minorEastAsia"/>
          <w:sz w:val="32"/>
          <w:szCs w:val="32"/>
        </w:rPr>
      </w:pPr>
      <w:r>
        <w:rPr>
          <w:rFonts w:ascii="仿宋_GB2312" w:eastAsia="仿宋_GB2312" w:hAnsiTheme="minorEastAsia" w:cstheme="minorEastAsia"/>
          <w:sz w:val="32"/>
          <w:szCs w:val="32"/>
        </w:rPr>
        <w:t>危险</w:t>
      </w:r>
      <w:r>
        <w:rPr>
          <w:rFonts w:hint="eastAsia" w:ascii="仿宋_GB2312" w:eastAsia="仿宋_GB2312" w:hAnsiTheme="minorEastAsia" w:cstheme="minorEastAsia"/>
          <w:sz w:val="32"/>
          <w:szCs w:val="32"/>
        </w:rPr>
        <w:t>化工</w:t>
      </w:r>
      <w:r>
        <w:rPr>
          <w:rFonts w:ascii="仿宋_GB2312" w:eastAsia="仿宋_GB2312" w:hAnsiTheme="minorEastAsia" w:cstheme="minorEastAsia"/>
          <w:sz w:val="32"/>
          <w:szCs w:val="32"/>
        </w:rPr>
        <w:t>工艺</w:t>
      </w:r>
      <w:r>
        <w:rPr>
          <w:rFonts w:hint="eastAsia" w:ascii="仿宋_GB2312" w:eastAsia="仿宋_GB2312" w:hAnsiTheme="minorEastAsia" w:cstheme="minorEastAsia"/>
          <w:sz w:val="32"/>
          <w:szCs w:val="32"/>
        </w:rPr>
        <w:t>指的</w:t>
      </w:r>
      <w:r>
        <w:rPr>
          <w:rFonts w:ascii="仿宋_GB2312" w:eastAsia="仿宋_GB2312" w:hAnsiTheme="minorEastAsia" w:cstheme="minorEastAsia"/>
          <w:sz w:val="32"/>
          <w:szCs w:val="32"/>
        </w:rPr>
        <w:t>是应急管理部发布的</w:t>
      </w:r>
      <w:r>
        <w:rPr>
          <w:rFonts w:hint="eastAsia" w:ascii="仿宋_GB2312" w:eastAsia="仿宋_GB2312" w:hAnsiTheme="minorEastAsia" w:cstheme="minorEastAsia"/>
          <w:sz w:val="32"/>
          <w:szCs w:val="32"/>
        </w:rPr>
        <w:t>18种</w:t>
      </w:r>
      <w:r>
        <w:rPr>
          <w:rFonts w:ascii="仿宋_GB2312" w:eastAsia="仿宋_GB2312" w:hAnsiTheme="minorEastAsia" w:cstheme="minorEastAsia"/>
          <w:sz w:val="32"/>
          <w:szCs w:val="32"/>
        </w:rPr>
        <w:t>重点监管的危险化工工艺。</w:t>
      </w:r>
      <w:r>
        <w:rPr>
          <w:rFonts w:hint="eastAsia" w:ascii="仿宋_GB2312" w:eastAsia="仿宋_GB2312" w:hAnsiTheme="minorEastAsia" w:cstheme="minorEastAsia"/>
          <w:sz w:val="32"/>
          <w:szCs w:val="32"/>
        </w:rPr>
        <w:t>不涉及</w:t>
      </w:r>
      <w:r>
        <w:rPr>
          <w:rFonts w:ascii="仿宋_GB2312" w:eastAsia="仿宋_GB2312" w:hAnsiTheme="minorEastAsia" w:cstheme="minorEastAsia"/>
          <w:sz w:val="32"/>
          <w:szCs w:val="32"/>
        </w:rPr>
        <w:t>危险</w:t>
      </w:r>
      <w:r>
        <w:rPr>
          <w:rFonts w:hint="eastAsia" w:ascii="仿宋_GB2312" w:eastAsia="仿宋_GB2312" w:hAnsiTheme="minorEastAsia" w:cstheme="minorEastAsia"/>
          <w:sz w:val="32"/>
          <w:szCs w:val="32"/>
        </w:rPr>
        <w:t>化工</w:t>
      </w:r>
      <w:r>
        <w:rPr>
          <w:rFonts w:ascii="仿宋_GB2312" w:eastAsia="仿宋_GB2312" w:hAnsiTheme="minorEastAsia" w:cstheme="minorEastAsia"/>
          <w:sz w:val="32"/>
          <w:szCs w:val="32"/>
        </w:rPr>
        <w:t>工艺、重大危险源</w:t>
      </w:r>
      <w:r>
        <w:rPr>
          <w:rFonts w:hint="eastAsia" w:ascii="仿宋_GB2312" w:eastAsia="仿宋_GB2312" w:hAnsiTheme="minorEastAsia" w:cstheme="minorEastAsia"/>
          <w:sz w:val="32"/>
          <w:szCs w:val="32"/>
        </w:rPr>
        <w:t>的企业均</w:t>
      </w:r>
      <w:r>
        <w:rPr>
          <w:rFonts w:ascii="仿宋_GB2312" w:eastAsia="仿宋_GB2312" w:hAnsiTheme="minorEastAsia" w:cstheme="minorEastAsia"/>
          <w:sz w:val="32"/>
          <w:szCs w:val="32"/>
        </w:rPr>
        <w:t>不需要填写，直接跳过即可。</w:t>
      </w:r>
    </w:p>
    <w:p>
      <w:pPr>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11.企业</w:t>
      </w:r>
      <w:r>
        <w:rPr>
          <w:rFonts w:ascii="仿宋_GB2312" w:eastAsia="仿宋_GB2312" w:hAnsiTheme="minorEastAsia" w:cstheme="minorEastAsia"/>
          <w:sz w:val="32"/>
          <w:szCs w:val="32"/>
        </w:rPr>
        <w:t>上报后仍</w:t>
      </w:r>
      <w:r>
        <w:rPr>
          <w:rFonts w:hint="eastAsia" w:ascii="仿宋_GB2312" w:eastAsia="仿宋_GB2312" w:hAnsiTheme="minorEastAsia" w:cstheme="minorEastAsia"/>
          <w:sz w:val="32"/>
          <w:szCs w:val="32"/>
        </w:rPr>
        <w:t>要</w:t>
      </w:r>
      <w:r>
        <w:rPr>
          <w:rFonts w:ascii="仿宋_GB2312" w:eastAsia="仿宋_GB2312" w:hAnsiTheme="minorEastAsia" w:cstheme="minorEastAsia"/>
          <w:sz w:val="32"/>
          <w:szCs w:val="32"/>
        </w:rPr>
        <w:t>修改的问题</w:t>
      </w:r>
    </w:p>
    <w:p>
      <w:pPr>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企业</w:t>
      </w:r>
      <w:r>
        <w:rPr>
          <w:rFonts w:ascii="仿宋_GB2312" w:eastAsia="仿宋_GB2312" w:hAnsiTheme="minorEastAsia" w:cstheme="minorEastAsia"/>
          <w:sz w:val="32"/>
          <w:szCs w:val="32"/>
        </w:rPr>
        <w:t>上报后发现有漏登、错登情况，可以查询“</w:t>
      </w:r>
      <w:r>
        <w:rPr>
          <w:rFonts w:hint="eastAsia" w:ascii="仿宋_GB2312" w:eastAsia="仿宋_GB2312" w:hAnsiTheme="minorEastAsia" w:cstheme="minorEastAsia"/>
          <w:sz w:val="32"/>
          <w:szCs w:val="32"/>
        </w:rPr>
        <w:t>流程</w:t>
      </w:r>
      <w:r>
        <w:rPr>
          <w:rFonts w:ascii="仿宋_GB2312" w:eastAsia="仿宋_GB2312" w:hAnsiTheme="minorEastAsia" w:cstheme="minorEastAsia"/>
          <w:sz w:val="32"/>
          <w:szCs w:val="32"/>
        </w:rPr>
        <w:t>信息”</w:t>
      </w:r>
      <w:r>
        <w:rPr>
          <w:rFonts w:hint="eastAsia" w:ascii="仿宋_GB2312" w:eastAsia="仿宋_GB2312" w:hAnsiTheme="minorEastAsia" w:cstheme="minorEastAsia"/>
          <w:sz w:val="32"/>
          <w:szCs w:val="32"/>
        </w:rPr>
        <w:t>看</w:t>
      </w:r>
      <w:r>
        <w:rPr>
          <w:rFonts w:ascii="仿宋_GB2312" w:eastAsia="仿宋_GB2312" w:hAnsiTheme="minorEastAsia" w:cstheme="minorEastAsia"/>
          <w:sz w:val="32"/>
          <w:szCs w:val="32"/>
        </w:rPr>
        <w:t>哪级在审核，可以电话或微信联系审核不合格退回，企业再行修改。</w:t>
      </w:r>
    </w:p>
    <w:p>
      <w:pPr>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如企业</w:t>
      </w:r>
      <w:r>
        <w:rPr>
          <w:rFonts w:ascii="仿宋_GB2312" w:eastAsia="仿宋_GB2312" w:hAnsiTheme="minorEastAsia" w:cstheme="minorEastAsia"/>
          <w:sz w:val="32"/>
          <w:szCs w:val="32"/>
        </w:rPr>
        <w:t>信息已全部审核通过，到提交登记表的时间</w:t>
      </w:r>
      <w:r>
        <w:rPr>
          <w:rFonts w:hint="eastAsia" w:ascii="仿宋_GB2312" w:eastAsia="仿宋_GB2312" w:hAnsiTheme="minorEastAsia" w:cstheme="minorEastAsia"/>
          <w:sz w:val="32"/>
          <w:szCs w:val="32"/>
        </w:rPr>
        <w:t>节点（生产</w:t>
      </w:r>
      <w:r>
        <w:rPr>
          <w:rFonts w:ascii="仿宋_GB2312" w:eastAsia="仿宋_GB2312" w:hAnsiTheme="minorEastAsia" w:cstheme="minorEastAsia"/>
          <w:sz w:val="32"/>
          <w:szCs w:val="32"/>
        </w:rPr>
        <w:t>、进口企业</w:t>
      </w:r>
      <w:r>
        <w:rPr>
          <w:rFonts w:hint="eastAsia" w:ascii="仿宋_GB2312" w:eastAsia="仿宋_GB2312" w:hAnsiTheme="minorEastAsia" w:cstheme="minorEastAsia"/>
          <w:sz w:val="32"/>
          <w:szCs w:val="32"/>
        </w:rPr>
        <w:t>），</w:t>
      </w:r>
      <w:r>
        <w:rPr>
          <w:rFonts w:ascii="仿宋_GB2312" w:eastAsia="仿宋_GB2312" w:hAnsiTheme="minorEastAsia" w:cstheme="minorEastAsia"/>
          <w:sz w:val="32"/>
          <w:szCs w:val="32"/>
        </w:rPr>
        <w:t>那企业信息</w:t>
      </w:r>
      <w:r>
        <w:rPr>
          <w:rFonts w:hint="eastAsia" w:ascii="仿宋_GB2312" w:eastAsia="仿宋_GB2312" w:hAnsiTheme="minorEastAsia" w:cstheme="minorEastAsia"/>
          <w:sz w:val="32"/>
          <w:szCs w:val="32"/>
        </w:rPr>
        <w:t>就</w:t>
      </w:r>
      <w:r>
        <w:rPr>
          <w:rFonts w:ascii="仿宋_GB2312" w:eastAsia="仿宋_GB2312" w:hAnsiTheme="minorEastAsia" w:cstheme="minorEastAsia"/>
          <w:sz w:val="32"/>
          <w:szCs w:val="32"/>
        </w:rPr>
        <w:t>已锁定不能再进行审核或修改，只有抓紧提交登记表，走完这次流程，然后再次进行变更。</w:t>
      </w:r>
    </w:p>
    <w:p>
      <w:pPr>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12.企业</w:t>
      </w:r>
      <w:r>
        <w:rPr>
          <w:rFonts w:ascii="仿宋_GB2312" w:eastAsia="仿宋_GB2312" w:hAnsiTheme="minorEastAsia" w:cstheme="minorEastAsia"/>
          <w:sz w:val="32"/>
          <w:szCs w:val="32"/>
        </w:rPr>
        <w:t>工作台功能</w:t>
      </w:r>
    </w:p>
    <w:p>
      <w:pPr>
        <w:spacing w:line="560" w:lineRule="exact"/>
        <w:ind w:firstLine="640" w:firstLineChars="200"/>
        <w:rPr>
          <w:rFonts w:ascii="仿宋_GB2312" w:eastAsia="仿宋_GB2312" w:hAnsiTheme="minorEastAsia" w:cstheme="minorEastAsia"/>
          <w:sz w:val="32"/>
          <w:szCs w:val="32"/>
        </w:rPr>
      </w:pPr>
      <w:r>
        <w:rPr>
          <w:rFonts w:ascii="仿宋_GB2312" w:eastAsia="仿宋_GB2312" w:hAnsiTheme="minorEastAsia" w:cstheme="minorEastAsia"/>
          <w:sz w:val="32"/>
          <w:szCs w:val="32"/>
        </w:rPr>
        <w:drawing>
          <wp:anchor distT="0" distB="0" distL="114300" distR="114300" simplePos="0" relativeHeight="251667456" behindDoc="0" locked="0" layoutInCell="1" allowOverlap="1">
            <wp:simplePos x="0" y="0"/>
            <wp:positionH relativeFrom="margin">
              <wp:align>left</wp:align>
            </wp:positionH>
            <wp:positionV relativeFrom="paragraph">
              <wp:posOffset>831850</wp:posOffset>
            </wp:positionV>
            <wp:extent cx="4533900" cy="2733040"/>
            <wp:effectExtent l="0" t="0" r="0" b="0"/>
            <wp:wrapTopAndBottom/>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33900" cy="2733040"/>
                    </a:xfrm>
                    <a:prstGeom prst="rect">
                      <a:avLst/>
                    </a:prstGeom>
                  </pic:spPr>
                </pic:pic>
              </a:graphicData>
            </a:graphic>
          </wp:anchor>
        </w:drawing>
      </w:r>
      <w:r>
        <w:rPr>
          <w:rFonts w:hint="eastAsia" w:ascii="仿宋_GB2312" w:eastAsia="仿宋_GB2312" w:hAnsiTheme="minorEastAsia" w:cstheme="minorEastAsia"/>
          <w:sz w:val="32"/>
          <w:szCs w:val="32"/>
        </w:rPr>
        <w:t>企业</w:t>
      </w:r>
      <w:r>
        <w:rPr>
          <w:rFonts w:ascii="仿宋_GB2312" w:eastAsia="仿宋_GB2312" w:hAnsiTheme="minorEastAsia" w:cstheme="minorEastAsia"/>
          <w:sz w:val="32"/>
          <w:szCs w:val="32"/>
        </w:rPr>
        <w:t>工作台可以查看企业基本</w:t>
      </w:r>
      <w:r>
        <w:rPr>
          <w:rFonts w:hint="eastAsia" w:ascii="仿宋_GB2312" w:eastAsia="仿宋_GB2312" w:hAnsiTheme="minorEastAsia" w:cstheme="minorEastAsia"/>
          <w:sz w:val="32"/>
          <w:szCs w:val="32"/>
        </w:rPr>
        <w:t>信息、</w:t>
      </w:r>
      <w:r>
        <w:rPr>
          <w:rFonts w:ascii="仿宋_GB2312" w:eastAsia="仿宋_GB2312" w:hAnsiTheme="minorEastAsia" w:cstheme="minorEastAsia"/>
          <w:sz w:val="32"/>
          <w:szCs w:val="32"/>
        </w:rPr>
        <w:t>审核状态</w:t>
      </w:r>
      <w:r>
        <w:rPr>
          <w:rFonts w:hint="eastAsia" w:ascii="仿宋_GB2312" w:eastAsia="仿宋_GB2312" w:hAnsiTheme="minorEastAsia" w:cstheme="minorEastAsia"/>
          <w:sz w:val="32"/>
          <w:szCs w:val="32"/>
        </w:rPr>
        <w:t>、“办理”当前</w:t>
      </w:r>
      <w:r>
        <w:rPr>
          <w:rFonts w:ascii="仿宋_GB2312" w:eastAsia="仿宋_GB2312" w:hAnsiTheme="minorEastAsia" w:cstheme="minorEastAsia"/>
          <w:sz w:val="32"/>
          <w:szCs w:val="32"/>
        </w:rPr>
        <w:t>业务等。</w:t>
      </w:r>
    </w:p>
    <w:p>
      <w:pPr>
        <w:rPr>
          <w:sz w:val="24"/>
          <w:szCs w:val="32"/>
        </w:rPr>
      </w:pPr>
    </w:p>
    <w:p>
      <w:pPr>
        <w:rPr>
          <w:rFonts w:ascii="黑体" w:hAnsi="黑体" w:eastAsia="黑体" w:cs="黑体"/>
          <w:sz w:val="32"/>
          <w:szCs w:val="32"/>
        </w:rPr>
      </w:pPr>
      <w:r>
        <w:rPr>
          <w:rFonts w:hint="eastAsia" w:ascii="黑体" w:hAnsi="黑体" w:eastAsia="黑体" w:cs="黑体"/>
          <w:sz w:val="32"/>
          <w:szCs w:val="32"/>
        </w:rPr>
        <w:t>二</w:t>
      </w:r>
      <w:r>
        <w:rPr>
          <w:rFonts w:ascii="黑体" w:hAnsi="黑体" w:eastAsia="黑体" w:cs="黑体"/>
          <w:sz w:val="32"/>
          <w:szCs w:val="32"/>
        </w:rPr>
        <w:t>、</w:t>
      </w:r>
      <w:r>
        <w:rPr>
          <w:rFonts w:hint="eastAsia" w:ascii="黑体" w:hAnsi="黑体" w:eastAsia="黑体" w:cs="黑体"/>
          <w:sz w:val="32"/>
          <w:szCs w:val="32"/>
        </w:rPr>
        <w:t>企业</w:t>
      </w:r>
      <w:r>
        <w:rPr>
          <w:rFonts w:ascii="黑体" w:hAnsi="黑体" w:eastAsia="黑体" w:cs="黑体"/>
          <w:sz w:val="32"/>
          <w:szCs w:val="32"/>
        </w:rPr>
        <w:t>填报及审核流程问题</w:t>
      </w:r>
    </w:p>
    <w:p>
      <w:pPr>
        <w:spacing w:line="560" w:lineRule="exact"/>
        <w:ind w:firstLine="640" w:firstLineChars="200"/>
        <w:rPr>
          <w:rFonts w:ascii="楷体" w:hAnsi="楷体" w:eastAsia="楷体" w:cs="楷体"/>
          <w:sz w:val="32"/>
          <w:szCs w:val="32"/>
        </w:rPr>
      </w:pPr>
      <w:r>
        <w:rPr>
          <w:rFonts w:ascii="楷体" w:hAnsi="楷体" w:eastAsia="楷体" w:cs="楷体"/>
          <w:sz w:val="32"/>
          <w:szCs w:val="32"/>
        </w:rPr>
        <w:drawing>
          <wp:anchor distT="0" distB="0" distL="114300" distR="114300" simplePos="0" relativeHeight="251661312" behindDoc="0" locked="0" layoutInCell="1" allowOverlap="1">
            <wp:simplePos x="0" y="0"/>
            <wp:positionH relativeFrom="column">
              <wp:posOffset>-219075</wp:posOffset>
            </wp:positionH>
            <wp:positionV relativeFrom="paragraph">
              <wp:posOffset>440055</wp:posOffset>
            </wp:positionV>
            <wp:extent cx="4448175" cy="2287905"/>
            <wp:effectExtent l="0" t="0" r="9525" b="0"/>
            <wp:wrapTopAndBottom/>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448175" cy="2287905"/>
                    </a:xfrm>
                    <a:prstGeom prst="rect">
                      <a:avLst/>
                    </a:prstGeom>
                  </pic:spPr>
                </pic:pic>
              </a:graphicData>
            </a:graphic>
          </wp:anchor>
        </w:drawing>
      </w:r>
      <w:r>
        <w:rPr>
          <w:rFonts w:hint="eastAsia" w:ascii="楷体" w:hAnsi="楷体" w:eastAsia="楷体" w:cs="楷体"/>
          <w:sz w:val="32"/>
          <w:szCs w:val="32"/>
        </w:rPr>
        <w:t>1.新</w:t>
      </w:r>
      <w:r>
        <w:rPr>
          <w:rFonts w:ascii="楷体" w:hAnsi="楷体" w:eastAsia="楷体" w:cs="楷体"/>
          <w:sz w:val="32"/>
          <w:szCs w:val="32"/>
        </w:rPr>
        <w:t>用户登录</w:t>
      </w:r>
      <w:r>
        <w:rPr>
          <w:rFonts w:hint="eastAsia" w:ascii="楷体" w:hAnsi="楷体" w:eastAsia="楷体" w:cs="楷体"/>
          <w:sz w:val="32"/>
          <w:szCs w:val="32"/>
        </w:rPr>
        <w:t>流程</w:t>
      </w:r>
    </w:p>
    <w:p>
      <w:pPr>
        <w:spacing w:line="560" w:lineRule="exact"/>
        <w:ind w:firstLine="640" w:firstLineChars="200"/>
        <w:rPr>
          <w:rFonts w:ascii="楷体" w:hAnsi="楷体" w:eastAsia="楷体" w:cs="楷体"/>
          <w:sz w:val="32"/>
          <w:szCs w:val="32"/>
        </w:rPr>
      </w:pPr>
      <w:r>
        <w:rPr>
          <w:rFonts w:ascii="楷体" w:hAnsi="楷体" w:eastAsia="楷体" w:cs="楷体"/>
          <w:sz w:val="32"/>
          <w:szCs w:val="32"/>
        </w:rPr>
        <w:drawing>
          <wp:anchor distT="0" distB="0" distL="114300" distR="114300" simplePos="0" relativeHeight="251662336" behindDoc="0" locked="0" layoutInCell="1" allowOverlap="1">
            <wp:simplePos x="0" y="0"/>
            <wp:positionH relativeFrom="margin">
              <wp:align>left</wp:align>
            </wp:positionH>
            <wp:positionV relativeFrom="paragraph">
              <wp:posOffset>2792730</wp:posOffset>
            </wp:positionV>
            <wp:extent cx="4591050" cy="2548255"/>
            <wp:effectExtent l="0" t="0" r="0" b="4445"/>
            <wp:wrapTopAndBottom/>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91050" cy="2548255"/>
                    </a:xfrm>
                    <a:prstGeom prst="rect">
                      <a:avLst/>
                    </a:prstGeom>
                  </pic:spPr>
                </pic:pic>
              </a:graphicData>
            </a:graphic>
          </wp:anchor>
        </w:drawing>
      </w:r>
      <w:r>
        <w:rPr>
          <w:rFonts w:hint="eastAsia" w:ascii="楷体" w:hAnsi="楷体" w:eastAsia="楷体" w:cs="楷体"/>
          <w:sz w:val="32"/>
          <w:szCs w:val="32"/>
        </w:rPr>
        <w:t>2.登记</w:t>
      </w:r>
      <w:r>
        <w:rPr>
          <w:rFonts w:ascii="楷体" w:hAnsi="楷体" w:eastAsia="楷体" w:cs="楷体"/>
          <w:sz w:val="32"/>
          <w:szCs w:val="32"/>
        </w:rPr>
        <w:t>变更流程</w:t>
      </w:r>
    </w:p>
    <w:p>
      <w:pPr>
        <w:spacing w:line="560" w:lineRule="exact"/>
        <w:ind w:firstLine="640" w:firstLineChars="200"/>
        <w:rPr>
          <w:rFonts w:ascii="楷体" w:hAnsi="楷体" w:eastAsia="楷体" w:cs="楷体"/>
          <w:sz w:val="32"/>
          <w:szCs w:val="32"/>
        </w:rPr>
      </w:pPr>
      <w:r>
        <w:rPr>
          <w:rFonts w:ascii="楷体" w:hAnsi="楷体" w:eastAsia="楷体" w:cs="楷体"/>
          <w:sz w:val="32"/>
          <w:szCs w:val="32"/>
        </w:rPr>
        <w:drawing>
          <wp:anchor distT="0" distB="0" distL="114300" distR="114300" simplePos="0" relativeHeight="251663360" behindDoc="0" locked="0" layoutInCell="1" allowOverlap="1">
            <wp:simplePos x="0" y="0"/>
            <wp:positionH relativeFrom="margin">
              <wp:align>left</wp:align>
            </wp:positionH>
            <wp:positionV relativeFrom="paragraph">
              <wp:posOffset>3190240</wp:posOffset>
            </wp:positionV>
            <wp:extent cx="4533900" cy="2562225"/>
            <wp:effectExtent l="0" t="0" r="0" b="9525"/>
            <wp:wrapTopAndBottom/>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533900" cy="2562225"/>
                    </a:xfrm>
                    <a:prstGeom prst="rect">
                      <a:avLst/>
                    </a:prstGeom>
                  </pic:spPr>
                </pic:pic>
              </a:graphicData>
            </a:graphic>
          </wp:anchor>
        </w:drawing>
      </w:r>
      <w:r>
        <w:rPr>
          <w:rFonts w:hint="eastAsia" w:ascii="楷体" w:hAnsi="楷体" w:eastAsia="楷体" w:cs="楷体"/>
          <w:sz w:val="32"/>
          <w:szCs w:val="32"/>
        </w:rPr>
        <w:t>3.登记</w:t>
      </w:r>
      <w:r>
        <w:rPr>
          <w:rFonts w:ascii="楷体" w:hAnsi="楷体" w:eastAsia="楷体" w:cs="楷体"/>
          <w:sz w:val="32"/>
          <w:szCs w:val="32"/>
        </w:rPr>
        <w:t>复核流程</w:t>
      </w:r>
    </w:p>
    <w:p>
      <w:pPr>
        <w:spacing w:line="560" w:lineRule="exact"/>
        <w:ind w:firstLine="640" w:firstLineChars="200"/>
        <w:rPr>
          <w:rFonts w:ascii="楷体" w:hAnsi="楷体" w:eastAsia="楷体" w:cs="楷体"/>
          <w:sz w:val="32"/>
          <w:szCs w:val="32"/>
        </w:rPr>
      </w:pPr>
      <w:r>
        <w:rPr>
          <w:rFonts w:ascii="楷体" w:hAnsi="楷体" w:eastAsia="楷体" w:cs="楷体"/>
          <w:sz w:val="32"/>
          <w:szCs w:val="32"/>
        </w:rPr>
        <w:drawing>
          <wp:anchor distT="0" distB="0" distL="114300" distR="114300" simplePos="0" relativeHeight="251664384" behindDoc="0" locked="0" layoutInCell="1" allowOverlap="1">
            <wp:simplePos x="0" y="0"/>
            <wp:positionH relativeFrom="column">
              <wp:posOffset>-200025</wp:posOffset>
            </wp:positionH>
            <wp:positionV relativeFrom="paragraph">
              <wp:posOffset>842645</wp:posOffset>
            </wp:positionV>
            <wp:extent cx="5274310" cy="2425700"/>
            <wp:effectExtent l="0" t="0" r="2540" b="0"/>
            <wp:wrapTopAndBottom/>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274310" cy="2425700"/>
                    </a:xfrm>
                    <a:prstGeom prst="rect">
                      <a:avLst/>
                    </a:prstGeom>
                  </pic:spPr>
                </pic:pic>
              </a:graphicData>
            </a:graphic>
          </wp:anchor>
        </w:drawing>
      </w:r>
      <w:r>
        <w:rPr>
          <w:rFonts w:ascii="楷体" w:hAnsi="楷体" w:eastAsia="楷体" w:cs="楷体"/>
          <w:sz w:val="32"/>
          <w:szCs w:val="32"/>
        </w:rPr>
        <w:t>4.</w:t>
      </w:r>
      <w:r>
        <w:rPr>
          <w:rFonts w:hint="eastAsia" w:ascii="楷体" w:hAnsi="楷体" w:eastAsia="楷体" w:cs="楷体"/>
          <w:sz w:val="32"/>
          <w:szCs w:val="32"/>
        </w:rPr>
        <w:t>经营</w:t>
      </w:r>
      <w:r>
        <w:rPr>
          <w:rFonts w:ascii="楷体" w:hAnsi="楷体" w:eastAsia="楷体" w:cs="楷体"/>
          <w:sz w:val="32"/>
          <w:szCs w:val="32"/>
        </w:rPr>
        <w:t>、使用许可、化工、医药企业流程</w:t>
      </w:r>
      <w:r>
        <w:rPr>
          <w:rFonts w:hint="eastAsia" w:ascii="楷体" w:hAnsi="楷体" w:eastAsia="楷体" w:cs="楷体"/>
          <w:sz w:val="32"/>
          <w:szCs w:val="32"/>
        </w:rPr>
        <w:t>（已有</w:t>
      </w:r>
      <w:r>
        <w:rPr>
          <w:rFonts w:ascii="楷体" w:hAnsi="楷体" w:eastAsia="楷体" w:cs="楷体"/>
          <w:sz w:val="32"/>
          <w:szCs w:val="32"/>
        </w:rPr>
        <w:t>用户不需再申请</w:t>
      </w:r>
      <w:r>
        <w:rPr>
          <w:rFonts w:hint="eastAsia" w:ascii="楷体" w:hAnsi="楷体" w:eastAsia="楷体" w:cs="楷体"/>
          <w:sz w:val="32"/>
          <w:szCs w:val="32"/>
        </w:rPr>
        <w:t>，</w:t>
      </w:r>
      <w:r>
        <w:rPr>
          <w:rFonts w:ascii="楷体" w:hAnsi="楷体" w:eastAsia="楷体" w:cs="楷体"/>
          <w:sz w:val="32"/>
          <w:szCs w:val="32"/>
        </w:rPr>
        <w:t>直接信息填报修改</w:t>
      </w:r>
      <w:r>
        <w:rPr>
          <w:rFonts w:hint="eastAsia" w:ascii="楷体" w:hAnsi="楷体" w:eastAsia="楷体" w:cs="楷体"/>
          <w:sz w:val="32"/>
          <w:szCs w:val="32"/>
        </w:rPr>
        <w:t>）</w:t>
      </w:r>
    </w:p>
    <w:p>
      <w:pPr>
        <w:spacing w:line="560" w:lineRule="exact"/>
        <w:ind w:firstLine="640" w:firstLineChars="200"/>
        <w:rPr>
          <w:rFonts w:ascii="楷体" w:hAnsi="楷体" w:eastAsia="楷体" w:cs="楷体"/>
          <w:sz w:val="32"/>
          <w:szCs w:val="32"/>
        </w:rPr>
      </w:pPr>
    </w:p>
    <w:p>
      <w:pPr>
        <w:rPr>
          <w:rFonts w:ascii="黑体" w:hAnsi="黑体" w:eastAsia="黑体" w:cs="黑体"/>
          <w:sz w:val="32"/>
          <w:szCs w:val="32"/>
        </w:rPr>
      </w:pPr>
      <w:r>
        <w:rPr>
          <w:rFonts w:hint="eastAsia" w:ascii="黑体" w:hAnsi="黑体" w:eastAsia="黑体" w:cs="黑体"/>
          <w:sz w:val="32"/>
          <w:szCs w:val="32"/>
        </w:rPr>
        <w:t>三</w:t>
      </w:r>
      <w:r>
        <w:rPr>
          <w:rFonts w:ascii="黑体" w:hAnsi="黑体" w:eastAsia="黑体" w:cs="黑体"/>
          <w:sz w:val="32"/>
          <w:szCs w:val="32"/>
        </w:rPr>
        <w:t>、</w:t>
      </w:r>
      <w:r>
        <w:rPr>
          <w:rFonts w:hint="eastAsia" w:ascii="黑体" w:hAnsi="黑体" w:eastAsia="黑体" w:cs="黑体"/>
          <w:sz w:val="32"/>
          <w:szCs w:val="32"/>
        </w:rPr>
        <w:t>登记内容填报问题</w:t>
      </w:r>
    </w:p>
    <w:p>
      <w:pPr>
        <w:spacing w:line="560" w:lineRule="exact"/>
        <w:ind w:firstLine="640" w:firstLineChars="200"/>
        <w:rPr>
          <w:rFonts w:ascii="楷体" w:hAnsi="楷体" w:eastAsia="楷体" w:cs="楷体"/>
          <w:sz w:val="32"/>
          <w:szCs w:val="32"/>
        </w:rPr>
      </w:pPr>
      <w:r>
        <w:rPr>
          <w:rFonts w:ascii="楷体" w:hAnsi="楷体" w:eastAsia="楷体" w:cs="楷体"/>
          <w:sz w:val="32"/>
          <w:szCs w:val="32"/>
        </w:rPr>
        <w:t>1.</w:t>
      </w:r>
      <w:r>
        <w:rPr>
          <w:rFonts w:hint="eastAsia" w:ascii="楷体" w:hAnsi="楷体" w:eastAsia="楷体" w:cs="楷体"/>
          <w:sz w:val="32"/>
          <w:szCs w:val="32"/>
        </w:rPr>
        <w:t>填报信息范围</w:t>
      </w:r>
    </w:p>
    <w:p>
      <w:pPr>
        <w:ind w:firstLine="640" w:firstLineChars="200"/>
        <w:rPr>
          <w:rFonts w:ascii="仿宋_GB2312" w:eastAsia="仿宋_GB2312" w:hAnsiTheme="minorEastAsia" w:cstheme="minorEastAsia"/>
          <w:bCs/>
          <w:sz w:val="32"/>
          <w:szCs w:val="32"/>
        </w:rPr>
      </w:pPr>
      <w:r>
        <w:rPr>
          <w:rFonts w:hint="eastAsia" w:ascii="仿宋_GB2312" w:eastAsia="仿宋_GB2312" w:hAnsiTheme="minorEastAsia" w:cstheme="minorEastAsia"/>
          <w:sz w:val="32"/>
          <w:szCs w:val="32"/>
        </w:rPr>
        <w:t>（1）所有信息能填尽填。对于二维码扫码后的信息要重点进行核实。包括</w:t>
      </w:r>
      <w:r>
        <w:rPr>
          <w:rFonts w:hint="eastAsia" w:ascii="仿宋_GB2312" w:eastAsia="仿宋_GB2312" w:hAnsiTheme="minorEastAsia" w:cstheme="minorEastAsia"/>
          <w:bCs/>
          <w:sz w:val="32"/>
          <w:szCs w:val="32"/>
        </w:rPr>
        <w:t>化学品名称、CAS号、登记号、企业名称、部分标签要素（警示词、危害象形图、危险性说明）、急救措施、泄漏应急措施、灭火方法、“一书一签”等。</w:t>
      </w:r>
    </w:p>
    <w:p>
      <w:pPr>
        <w:widowControl/>
        <w:ind w:firstLine="640" w:firstLineChars="200"/>
        <w:jc w:val="left"/>
        <w:rPr>
          <w:rFonts w:ascii="仿宋_GB2312" w:eastAsia="仿宋_GB2312" w:hAnsiTheme="minorEastAsia" w:cstheme="minorEastAsia"/>
          <w:bCs/>
          <w:sz w:val="32"/>
          <w:szCs w:val="32"/>
        </w:rPr>
      </w:pPr>
      <w:r>
        <w:rPr>
          <w:rFonts w:hint="eastAsia" w:ascii="仿宋_GB2312" w:eastAsia="仿宋_GB2312" w:hAnsiTheme="minorEastAsia" w:cstheme="minorEastAsia"/>
          <w:bCs/>
          <w:sz w:val="32"/>
          <w:szCs w:val="32"/>
        </w:rPr>
        <w:t>（2）重点</w:t>
      </w:r>
      <w:r>
        <w:rPr>
          <w:rFonts w:ascii="仿宋_GB2312" w:eastAsia="仿宋_GB2312" w:hAnsiTheme="minorEastAsia" w:cstheme="minorEastAsia"/>
          <w:bCs/>
          <w:sz w:val="32"/>
          <w:szCs w:val="32"/>
        </w:rPr>
        <w:t>需要补充的信息。新系统</w:t>
      </w:r>
      <w:r>
        <w:rPr>
          <w:rFonts w:hint="eastAsia" w:ascii="仿宋_GB2312" w:eastAsia="仿宋_GB2312" w:hAnsiTheme="minorEastAsia" w:cstheme="minorEastAsia"/>
          <w:bCs/>
          <w:sz w:val="32"/>
          <w:szCs w:val="32"/>
        </w:rPr>
        <w:t>增加</w:t>
      </w:r>
      <w:r>
        <w:rPr>
          <w:rFonts w:ascii="仿宋_GB2312" w:eastAsia="仿宋_GB2312" w:hAnsiTheme="minorEastAsia" w:cstheme="minorEastAsia"/>
          <w:bCs/>
          <w:sz w:val="32"/>
          <w:szCs w:val="32"/>
        </w:rPr>
        <w:t>了一部分新字段，每个生产、进口企业都需要进行补充，如企业法人身份证号（护照号）</w:t>
      </w:r>
      <w:r>
        <w:rPr>
          <w:rFonts w:hint="eastAsia" w:ascii="仿宋_GB2312" w:eastAsia="仿宋_GB2312" w:hAnsiTheme="minorEastAsia" w:cstheme="minorEastAsia"/>
          <w:bCs/>
          <w:sz w:val="32"/>
          <w:szCs w:val="32"/>
        </w:rPr>
        <w:t>、经办人身份证号、化学品危险货物分类、化学品储存</w:t>
      </w:r>
      <w:r>
        <w:rPr>
          <w:rFonts w:ascii="仿宋_GB2312" w:eastAsia="仿宋_GB2312" w:hAnsiTheme="minorEastAsia" w:cstheme="minorEastAsia"/>
          <w:bCs/>
          <w:sz w:val="32"/>
          <w:szCs w:val="32"/>
        </w:rPr>
        <w:t>位置、</w:t>
      </w:r>
      <w:r>
        <w:rPr>
          <w:rFonts w:hint="eastAsia" w:ascii="仿宋_GB2312" w:eastAsia="仿宋_GB2312" w:hAnsiTheme="minorEastAsia" w:cstheme="minorEastAsia"/>
          <w:bCs/>
          <w:sz w:val="32"/>
          <w:szCs w:val="32"/>
        </w:rPr>
        <w:t>重大</w:t>
      </w:r>
      <w:r>
        <w:rPr>
          <w:rFonts w:ascii="仿宋_GB2312" w:eastAsia="仿宋_GB2312" w:hAnsiTheme="minorEastAsia" w:cstheme="minorEastAsia"/>
          <w:bCs/>
          <w:sz w:val="32"/>
          <w:szCs w:val="32"/>
        </w:rPr>
        <w:t>危险源涉及化学品、危险工艺涉及化学品</w:t>
      </w:r>
      <w:r>
        <w:rPr>
          <w:rFonts w:hint="eastAsia" w:ascii="仿宋_GB2312" w:eastAsia="仿宋_GB2312" w:hAnsiTheme="minorEastAsia" w:cstheme="minorEastAsia"/>
          <w:bCs/>
          <w:sz w:val="32"/>
          <w:szCs w:val="32"/>
        </w:rPr>
        <w:t>等</w:t>
      </w:r>
      <w:r>
        <w:rPr>
          <w:rFonts w:ascii="仿宋_GB2312" w:eastAsia="仿宋_GB2312" w:hAnsiTheme="minorEastAsia" w:cstheme="minorEastAsia"/>
          <w:bCs/>
          <w:sz w:val="32"/>
          <w:szCs w:val="32"/>
        </w:rPr>
        <w:t>。</w:t>
      </w:r>
    </w:p>
    <w:p>
      <w:pPr>
        <w:widowControl/>
        <w:ind w:firstLine="640" w:firstLineChars="200"/>
        <w:jc w:val="left"/>
        <w:rPr>
          <w:rFonts w:ascii="仿宋_GB2312" w:eastAsia="仿宋_GB2312" w:hAnsiTheme="minorEastAsia" w:cstheme="minorEastAsia"/>
          <w:bCs/>
          <w:sz w:val="32"/>
          <w:szCs w:val="32"/>
        </w:rPr>
      </w:pPr>
      <w:r>
        <w:rPr>
          <w:rFonts w:hint="eastAsia" w:ascii="仿宋_GB2312" w:eastAsia="仿宋_GB2312" w:hAnsiTheme="minorEastAsia" w:cstheme="minorEastAsia"/>
          <w:bCs/>
          <w:sz w:val="32"/>
          <w:szCs w:val="32"/>
        </w:rPr>
        <w:t>（3）企业</w:t>
      </w:r>
      <w:r>
        <w:rPr>
          <w:rFonts w:ascii="仿宋_GB2312" w:eastAsia="仿宋_GB2312" w:hAnsiTheme="minorEastAsia" w:cstheme="minorEastAsia"/>
          <w:bCs/>
          <w:sz w:val="32"/>
          <w:szCs w:val="32"/>
        </w:rPr>
        <w:t>之前可能有漏登</w:t>
      </w:r>
      <w:r>
        <w:rPr>
          <w:rFonts w:hint="eastAsia" w:ascii="仿宋_GB2312" w:eastAsia="仿宋_GB2312" w:hAnsiTheme="minorEastAsia" w:cstheme="minorEastAsia"/>
          <w:bCs/>
          <w:sz w:val="32"/>
          <w:szCs w:val="32"/>
        </w:rPr>
        <w:t>原料</w:t>
      </w:r>
      <w:r>
        <w:rPr>
          <w:rFonts w:ascii="仿宋_GB2312" w:eastAsia="仿宋_GB2312" w:hAnsiTheme="minorEastAsia" w:cstheme="minorEastAsia"/>
          <w:bCs/>
          <w:sz w:val="32"/>
          <w:szCs w:val="32"/>
        </w:rPr>
        <w:t>、中间产品、进口化学品的情况。需要</w:t>
      </w:r>
      <w:r>
        <w:rPr>
          <w:rFonts w:hint="eastAsia" w:ascii="仿宋_GB2312" w:eastAsia="仿宋_GB2312" w:hAnsiTheme="minorEastAsia" w:cstheme="minorEastAsia"/>
          <w:bCs/>
          <w:sz w:val="32"/>
          <w:szCs w:val="32"/>
        </w:rPr>
        <w:t>提交</w:t>
      </w:r>
      <w:r>
        <w:rPr>
          <w:rFonts w:ascii="仿宋_GB2312" w:eastAsia="仿宋_GB2312" w:hAnsiTheme="minorEastAsia" w:cstheme="minorEastAsia"/>
          <w:bCs/>
          <w:sz w:val="32"/>
          <w:szCs w:val="32"/>
        </w:rPr>
        <w:t>变更申请（</w:t>
      </w:r>
      <w:r>
        <w:rPr>
          <w:rFonts w:hint="eastAsia" w:ascii="仿宋_GB2312" w:eastAsia="仿宋_GB2312" w:hAnsiTheme="minorEastAsia" w:cstheme="minorEastAsia"/>
          <w:bCs/>
          <w:sz w:val="32"/>
          <w:szCs w:val="32"/>
        </w:rPr>
        <w:t>或</w:t>
      </w:r>
      <w:r>
        <w:rPr>
          <w:rFonts w:ascii="仿宋_GB2312" w:eastAsia="仿宋_GB2312" w:hAnsiTheme="minorEastAsia" w:cstheme="minorEastAsia"/>
          <w:bCs/>
          <w:sz w:val="32"/>
          <w:szCs w:val="32"/>
        </w:rPr>
        <w:t>复核申请）</w:t>
      </w:r>
      <w:r>
        <w:rPr>
          <w:rFonts w:hint="eastAsia" w:ascii="仿宋_GB2312" w:eastAsia="仿宋_GB2312" w:hAnsiTheme="minorEastAsia" w:cstheme="minorEastAsia"/>
          <w:bCs/>
          <w:sz w:val="32"/>
          <w:szCs w:val="32"/>
        </w:rPr>
        <w:t>后</w:t>
      </w:r>
      <w:r>
        <w:rPr>
          <w:rFonts w:ascii="仿宋_GB2312" w:eastAsia="仿宋_GB2312" w:hAnsiTheme="minorEastAsia" w:cstheme="minorEastAsia"/>
          <w:bCs/>
          <w:sz w:val="32"/>
          <w:szCs w:val="32"/>
        </w:rPr>
        <w:t>，</w:t>
      </w:r>
      <w:r>
        <w:rPr>
          <w:rFonts w:hint="eastAsia" w:ascii="仿宋_GB2312" w:eastAsia="仿宋_GB2312" w:hAnsiTheme="minorEastAsia" w:cstheme="minorEastAsia"/>
          <w:bCs/>
          <w:sz w:val="32"/>
          <w:szCs w:val="32"/>
        </w:rPr>
        <w:t>到化学品</w:t>
      </w:r>
      <w:r>
        <w:rPr>
          <w:rFonts w:ascii="仿宋_GB2312" w:eastAsia="仿宋_GB2312" w:hAnsiTheme="minorEastAsia" w:cstheme="minorEastAsia"/>
          <w:bCs/>
          <w:sz w:val="32"/>
          <w:szCs w:val="32"/>
        </w:rPr>
        <w:t>信息“</w:t>
      </w:r>
      <w:r>
        <w:rPr>
          <w:rFonts w:hint="eastAsia" w:ascii="仿宋_GB2312" w:eastAsia="仿宋_GB2312" w:hAnsiTheme="minorEastAsia" w:cstheme="minorEastAsia"/>
          <w:bCs/>
          <w:sz w:val="32"/>
          <w:szCs w:val="32"/>
        </w:rPr>
        <w:t>新增</w:t>
      </w:r>
      <w:r>
        <w:rPr>
          <w:rFonts w:ascii="仿宋_GB2312" w:eastAsia="仿宋_GB2312" w:hAnsiTheme="minorEastAsia" w:cstheme="minorEastAsia"/>
          <w:bCs/>
          <w:sz w:val="32"/>
          <w:szCs w:val="32"/>
        </w:rPr>
        <w:t>”</w:t>
      </w:r>
      <w:r>
        <w:rPr>
          <w:rFonts w:hint="eastAsia" w:ascii="仿宋_GB2312" w:eastAsia="仿宋_GB2312" w:hAnsiTheme="minorEastAsia" w:cstheme="minorEastAsia"/>
          <w:bCs/>
          <w:sz w:val="32"/>
          <w:szCs w:val="32"/>
        </w:rPr>
        <w:t>化学品</w:t>
      </w:r>
      <w:r>
        <w:rPr>
          <w:rFonts w:ascii="仿宋_GB2312" w:eastAsia="仿宋_GB2312" w:hAnsiTheme="minorEastAsia" w:cstheme="minorEastAsia"/>
          <w:bCs/>
          <w:sz w:val="32"/>
          <w:szCs w:val="32"/>
        </w:rPr>
        <w:t>，化学品的属性可以进行选择“</w:t>
      </w:r>
      <w:r>
        <w:rPr>
          <w:rFonts w:hint="eastAsia" w:ascii="仿宋_GB2312" w:eastAsia="仿宋_GB2312" w:hAnsiTheme="minorEastAsia" w:cstheme="minorEastAsia"/>
          <w:bCs/>
          <w:sz w:val="32"/>
          <w:szCs w:val="32"/>
        </w:rPr>
        <w:t>产品</w:t>
      </w:r>
      <w:r>
        <w:rPr>
          <w:rFonts w:ascii="仿宋_GB2312" w:eastAsia="仿宋_GB2312" w:hAnsiTheme="minorEastAsia" w:cstheme="minorEastAsia"/>
          <w:bCs/>
          <w:sz w:val="32"/>
          <w:szCs w:val="32"/>
        </w:rPr>
        <w:t>”</w:t>
      </w:r>
      <w:r>
        <w:rPr>
          <w:rFonts w:hint="eastAsia" w:ascii="仿宋_GB2312" w:eastAsia="仿宋_GB2312" w:hAnsiTheme="minorEastAsia" w:cstheme="minorEastAsia"/>
          <w:bCs/>
          <w:sz w:val="32"/>
          <w:szCs w:val="32"/>
        </w:rPr>
        <w:t>、</w:t>
      </w:r>
      <w:r>
        <w:rPr>
          <w:rFonts w:ascii="仿宋_GB2312" w:eastAsia="仿宋_GB2312" w:hAnsiTheme="minorEastAsia" w:cstheme="minorEastAsia"/>
          <w:bCs/>
          <w:sz w:val="32"/>
          <w:szCs w:val="32"/>
        </w:rPr>
        <w:t>中间产品、原料等。</w:t>
      </w:r>
      <w:r>
        <w:rPr>
          <w:rFonts w:hint="eastAsia" w:ascii="仿宋_GB2312" w:eastAsia="仿宋_GB2312" w:hAnsiTheme="minorEastAsia" w:cstheme="minorEastAsia"/>
          <w:bCs/>
          <w:sz w:val="32"/>
          <w:szCs w:val="32"/>
        </w:rPr>
        <w:t>如</w:t>
      </w:r>
      <w:r>
        <w:rPr>
          <w:rFonts w:ascii="仿宋_GB2312" w:eastAsia="仿宋_GB2312" w:hAnsiTheme="minorEastAsia" w:cstheme="minorEastAsia"/>
          <w:bCs/>
          <w:sz w:val="32"/>
          <w:szCs w:val="32"/>
        </w:rPr>
        <w:t>之前企业不涉及进口的要重新补充进口化学品，企业还需要修改性质</w:t>
      </w:r>
      <w:r>
        <w:rPr>
          <w:rFonts w:hint="eastAsia" w:ascii="仿宋_GB2312" w:eastAsia="仿宋_GB2312" w:hAnsiTheme="minorEastAsia" w:cstheme="minorEastAsia"/>
          <w:bCs/>
          <w:sz w:val="32"/>
          <w:szCs w:val="32"/>
        </w:rPr>
        <w:t>，</w:t>
      </w:r>
      <w:r>
        <w:rPr>
          <w:rFonts w:ascii="仿宋_GB2312" w:hAnsi="楷体" w:eastAsia="仿宋_GB2312" w:cs="楷体"/>
          <w:sz w:val="32"/>
          <w:szCs w:val="32"/>
        </w:rPr>
        <w:t>需要</w:t>
      </w:r>
      <w:r>
        <w:rPr>
          <w:rFonts w:hint="eastAsia" w:ascii="仿宋_GB2312" w:eastAsia="仿宋_GB2312" w:hAnsiTheme="minorEastAsia" w:cstheme="minorEastAsia"/>
          <w:sz w:val="32"/>
          <w:szCs w:val="32"/>
        </w:rPr>
        <w:t>找到相关技术人员说明有关情况，让后台修改企业性质。</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2</w:t>
      </w:r>
      <w:r>
        <w:rPr>
          <w:rFonts w:ascii="楷体" w:hAnsi="楷体" w:eastAsia="楷体" w:cs="楷体"/>
          <w:sz w:val="32"/>
          <w:szCs w:val="32"/>
        </w:rPr>
        <w:t>.</w:t>
      </w:r>
      <w:r>
        <w:rPr>
          <w:rFonts w:hint="eastAsia" w:ascii="楷体" w:hAnsi="楷体" w:eastAsia="楷体" w:cs="楷体"/>
          <w:sz w:val="32"/>
          <w:szCs w:val="32"/>
        </w:rPr>
        <w:t xml:space="preserve"> 厂区填写</w:t>
      </w:r>
      <w:r>
        <w:rPr>
          <w:rFonts w:ascii="楷体" w:hAnsi="楷体" w:eastAsia="楷体" w:cs="楷体"/>
          <w:sz w:val="32"/>
          <w:szCs w:val="32"/>
        </w:rPr>
        <w:t>问题</w:t>
      </w:r>
    </w:p>
    <w:p>
      <w:pPr>
        <w:ind w:firstLine="640" w:firstLineChars="200"/>
        <w:rPr>
          <w:rFonts w:ascii="仿宋_GB2312" w:eastAsia="仿宋_GB2312" w:hAnsiTheme="minorEastAsia" w:cstheme="minorEastAsia"/>
          <w:bCs/>
          <w:sz w:val="32"/>
          <w:szCs w:val="32"/>
        </w:rPr>
      </w:pPr>
      <w:r>
        <w:rPr>
          <w:rFonts w:hint="eastAsia" w:ascii="仿宋_GB2312" w:eastAsia="仿宋_GB2312" w:hAnsiTheme="minorEastAsia" w:cstheme="minorEastAsia"/>
          <w:bCs/>
          <w:sz w:val="32"/>
          <w:szCs w:val="32"/>
        </w:rPr>
        <w:t>（1）什么样的情况需要分别填写厂区？</w:t>
      </w:r>
    </w:p>
    <w:p>
      <w:pPr>
        <w:widowControl/>
        <w:ind w:firstLine="640" w:firstLineChars="200"/>
        <w:jc w:val="left"/>
        <w:rPr>
          <w:rFonts w:ascii="仿宋_GB2312" w:eastAsia="仿宋_GB2312" w:hAnsiTheme="minorEastAsia" w:cstheme="minorEastAsia"/>
          <w:bCs/>
          <w:sz w:val="32"/>
          <w:szCs w:val="32"/>
        </w:rPr>
      </w:pPr>
      <w:r>
        <w:rPr>
          <w:rFonts w:hint="eastAsia" w:ascii="仿宋_GB2312" w:eastAsia="仿宋_GB2312" w:hAnsiTheme="minorEastAsia" w:cstheme="minorEastAsia"/>
          <w:bCs/>
          <w:sz w:val="32"/>
          <w:szCs w:val="32"/>
        </w:rPr>
        <w:t>①几个厂区相互不接壤，甚至位于不同的区县、地市；②厂区管理相对独立。</w:t>
      </w:r>
    </w:p>
    <w:p>
      <w:pPr>
        <w:widowControl/>
        <w:ind w:firstLine="640" w:firstLineChars="200"/>
        <w:jc w:val="left"/>
        <w:rPr>
          <w:rFonts w:ascii="仿宋_GB2312" w:eastAsia="仿宋_GB2312" w:hAnsiTheme="minorEastAsia" w:cstheme="minorEastAsia"/>
          <w:bCs/>
          <w:sz w:val="32"/>
          <w:szCs w:val="32"/>
        </w:rPr>
      </w:pPr>
      <w:r>
        <w:rPr>
          <w:rFonts w:hint="eastAsia" w:ascii="仿宋_GB2312" w:eastAsia="仿宋_GB2312" w:hAnsiTheme="minorEastAsia" w:cstheme="minorEastAsia"/>
          <w:bCs/>
          <w:sz w:val="32"/>
          <w:szCs w:val="32"/>
        </w:rPr>
        <w:t>（2）厂区</w:t>
      </w:r>
      <w:r>
        <w:rPr>
          <w:rFonts w:ascii="仿宋_GB2312" w:eastAsia="仿宋_GB2312" w:hAnsiTheme="minorEastAsia" w:cstheme="minorEastAsia"/>
          <w:bCs/>
          <w:sz w:val="32"/>
          <w:szCs w:val="32"/>
        </w:rPr>
        <w:t>填写要求。</w:t>
      </w:r>
      <w:r>
        <w:rPr>
          <w:rFonts w:hint="eastAsia" w:ascii="仿宋_GB2312" w:eastAsia="仿宋_GB2312" w:hAnsiTheme="minorEastAsia" w:cstheme="minorEastAsia"/>
          <w:bCs/>
          <w:sz w:val="32"/>
          <w:szCs w:val="32"/>
        </w:rPr>
        <w:t>我</w:t>
      </w:r>
      <w:r>
        <w:rPr>
          <w:rFonts w:ascii="仿宋_GB2312" w:eastAsia="仿宋_GB2312" w:hAnsiTheme="minorEastAsia" w:cstheme="minorEastAsia"/>
          <w:bCs/>
          <w:sz w:val="32"/>
          <w:szCs w:val="32"/>
        </w:rPr>
        <w:t>们通过老系统导入了企业的厂区信息</w:t>
      </w:r>
      <w:r>
        <w:rPr>
          <w:rFonts w:hint="eastAsia" w:ascii="仿宋_GB2312" w:eastAsia="仿宋_GB2312" w:hAnsiTheme="minorEastAsia" w:cstheme="minorEastAsia"/>
          <w:bCs/>
          <w:sz w:val="32"/>
          <w:szCs w:val="32"/>
        </w:rPr>
        <w:t>，</w:t>
      </w:r>
      <w:r>
        <w:rPr>
          <w:rFonts w:ascii="仿宋_GB2312" w:eastAsia="仿宋_GB2312" w:hAnsiTheme="minorEastAsia" w:cstheme="minorEastAsia"/>
          <w:bCs/>
          <w:sz w:val="32"/>
          <w:szCs w:val="32"/>
        </w:rPr>
        <w:t>但是</w:t>
      </w:r>
      <w:r>
        <w:rPr>
          <w:rFonts w:hint="eastAsia" w:ascii="仿宋_GB2312" w:eastAsia="仿宋_GB2312" w:hAnsiTheme="minorEastAsia" w:cstheme="minorEastAsia"/>
          <w:bCs/>
          <w:sz w:val="32"/>
          <w:szCs w:val="32"/>
        </w:rPr>
        <w:t>需要</w:t>
      </w:r>
      <w:r>
        <w:rPr>
          <w:rFonts w:ascii="仿宋_GB2312" w:eastAsia="仿宋_GB2312" w:hAnsiTheme="minorEastAsia" w:cstheme="minorEastAsia"/>
          <w:bCs/>
          <w:sz w:val="32"/>
          <w:szCs w:val="32"/>
        </w:rPr>
        <w:t>企业点击“</w:t>
      </w:r>
      <w:r>
        <w:rPr>
          <w:rFonts w:hint="eastAsia" w:ascii="仿宋_GB2312" w:eastAsia="仿宋_GB2312" w:hAnsiTheme="minorEastAsia" w:cstheme="minorEastAsia"/>
          <w:bCs/>
          <w:sz w:val="32"/>
          <w:szCs w:val="32"/>
        </w:rPr>
        <w:t>编辑</w:t>
      </w:r>
      <w:r>
        <w:rPr>
          <w:rFonts w:ascii="仿宋_GB2312" w:eastAsia="仿宋_GB2312" w:hAnsiTheme="minorEastAsia" w:cstheme="minorEastAsia"/>
          <w:bCs/>
          <w:sz w:val="32"/>
          <w:szCs w:val="32"/>
        </w:rPr>
        <w:t>”</w:t>
      </w:r>
      <w:r>
        <w:rPr>
          <w:rFonts w:hint="eastAsia" w:ascii="仿宋_GB2312" w:eastAsia="仿宋_GB2312" w:hAnsiTheme="minorEastAsia" w:cstheme="minorEastAsia"/>
          <w:bCs/>
          <w:sz w:val="32"/>
          <w:szCs w:val="32"/>
        </w:rPr>
        <w:t>进行</w:t>
      </w:r>
      <w:r>
        <w:rPr>
          <w:rFonts w:ascii="仿宋_GB2312" w:eastAsia="仿宋_GB2312" w:hAnsiTheme="minorEastAsia" w:cstheme="minorEastAsia"/>
          <w:bCs/>
          <w:sz w:val="32"/>
          <w:szCs w:val="32"/>
        </w:rPr>
        <w:t>完善。</w:t>
      </w:r>
    </w:p>
    <w:p>
      <w:pPr>
        <w:spacing w:line="560" w:lineRule="exact"/>
        <w:ind w:firstLine="640" w:firstLineChars="200"/>
        <w:rPr>
          <w:rFonts w:ascii="楷体" w:hAnsi="楷体" w:eastAsia="楷体" w:cs="楷体"/>
          <w:sz w:val="32"/>
          <w:szCs w:val="32"/>
        </w:rPr>
      </w:pPr>
      <w:r>
        <w:rPr>
          <w:rFonts w:ascii="楷体" w:hAnsi="楷体" w:eastAsia="楷体" w:cs="楷体"/>
          <w:sz w:val="32"/>
          <w:szCs w:val="32"/>
        </w:rPr>
        <w:t>3.</w:t>
      </w:r>
      <w:r>
        <w:rPr>
          <w:rFonts w:hint="eastAsia" w:ascii="楷体" w:hAnsi="楷体" w:eastAsia="楷体" w:cs="楷体"/>
          <w:sz w:val="32"/>
          <w:szCs w:val="32"/>
        </w:rPr>
        <w:t>生产企业登记范围</w:t>
      </w:r>
    </w:p>
    <w:p>
      <w:pPr>
        <w:spacing w:line="560" w:lineRule="exact"/>
        <w:ind w:firstLine="640" w:firstLineChars="200"/>
        <w:rPr>
          <w:rFonts w:hint="eastAsia" w:ascii="仿宋_GB2312" w:eastAsia="仿宋_GB2312" w:hAnsiTheme="minorEastAsia" w:cstheme="minorEastAsia"/>
          <w:sz w:val="32"/>
          <w:szCs w:val="32"/>
        </w:rPr>
      </w:pPr>
      <w:r>
        <w:rPr>
          <w:rFonts w:hint="eastAsia" w:ascii="仿宋_GB2312" w:eastAsia="仿宋_GB2312" w:hAnsiTheme="minorEastAsia" w:cstheme="minorEastAsia"/>
          <w:sz w:val="32"/>
          <w:szCs w:val="32"/>
        </w:rPr>
        <w:t>生产企业登记的危险化学品应包括产品、原料和中间产品。“产品”是指生产企业生产且用于出售的危险化学品；“原料”是指生产企业外购的作为原料使用的危险化学品；“中间产品”是指生产企业为生产某种产品，在生产过程中产生，并根据目前技术已知的、稳定存在的且不向外出售的危险化学品。如</w:t>
      </w:r>
      <w:r>
        <w:rPr>
          <w:rFonts w:ascii="仿宋_GB2312" w:eastAsia="仿宋_GB2312" w:hAnsiTheme="minorEastAsia" w:cstheme="minorEastAsia"/>
          <w:sz w:val="32"/>
          <w:szCs w:val="32"/>
        </w:rPr>
        <w:t>涉及进口，需要讲性质修改为生产兼进口后再新增进口化学品。</w:t>
      </w:r>
      <w:r>
        <w:rPr>
          <w:rFonts w:ascii="仿宋_GB2312" w:hAnsi="楷体" w:eastAsia="仿宋_GB2312" w:cs="楷体"/>
          <w:sz w:val="32"/>
          <w:szCs w:val="32"/>
        </w:rPr>
        <w:t>需要</w:t>
      </w:r>
      <w:r>
        <w:rPr>
          <w:rFonts w:hint="eastAsia" w:ascii="仿宋_GB2312" w:eastAsia="仿宋_GB2312" w:hAnsiTheme="minorEastAsia" w:cstheme="minorEastAsia"/>
          <w:sz w:val="32"/>
          <w:szCs w:val="32"/>
        </w:rPr>
        <w:t>找到相关技术人员说明有关情况，让后台修改企业性质。</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3、哪些化学品需要生成二维码</w:t>
      </w:r>
    </w:p>
    <w:p>
      <w:pPr>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生产企业的产品与进口企业的进口化学品均需要二维码。生产企业原料、中间产品不用生成二维码。不生成二维码的化学品从上游企业获取二维码，省外的企业暂无二维码的需上传一书一签，待有二维码后再补充。</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4、安全生产标准化编号问题</w:t>
      </w:r>
    </w:p>
    <w:p>
      <w:pPr>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没有最新证书可以将之前证书的编号填上去。后面拿到新证后再更新。</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5、危险货物分类的主次危险性是什么</w:t>
      </w:r>
    </w:p>
    <w:p>
      <w:pPr>
        <w:spacing w:line="560" w:lineRule="exact"/>
        <w:ind w:firstLine="640" w:firstLineChars="200"/>
        <w:rPr>
          <w:rFonts w:ascii="仿宋_GB2312" w:eastAsia="仿宋_GB2312" w:hAnsiTheme="minorEastAsia" w:cstheme="minorEastAsia"/>
          <w:sz w:val="32"/>
          <w:szCs w:val="32"/>
        </w:rPr>
      </w:pPr>
      <w:r>
        <w:rPr>
          <w:rFonts w:ascii="MS Mincho" w:hAnsi="MS Mincho" w:eastAsia="仿宋_GB2312" w:cs="MS Mincho"/>
          <w:sz w:val="32"/>
          <w:szCs w:val="32"/>
        </w:rPr>
        <w:t> </w:t>
      </w:r>
      <w:r>
        <w:rPr>
          <w:rFonts w:hint="eastAsia" w:ascii="仿宋_GB2312" w:hAnsi="仿宋_GB2312" w:eastAsia="仿宋_GB2312" w:cs="仿宋_GB2312"/>
          <w:sz w:val="32"/>
          <w:szCs w:val="32"/>
        </w:rPr>
        <w:t>部</w:t>
      </w:r>
      <w:r>
        <w:rPr>
          <w:rFonts w:hint="eastAsia" w:ascii="仿宋_GB2312" w:eastAsia="仿宋_GB2312" w:hAnsiTheme="minorEastAsia" w:cstheme="minorEastAsia"/>
          <w:sz w:val="32"/>
          <w:szCs w:val="32"/>
        </w:rPr>
        <w:t>分危险货物的危险分类不止一个，分主危险性和次危险性，可参照危险货物品名表（GB 12268-2012）。一般</w:t>
      </w:r>
      <w:r>
        <w:rPr>
          <w:rFonts w:ascii="仿宋_GB2312" w:eastAsia="仿宋_GB2312" w:hAnsiTheme="minorEastAsia" w:cstheme="minorEastAsia"/>
          <w:sz w:val="32"/>
          <w:szCs w:val="32"/>
        </w:rPr>
        <w:t>危险化学品</w:t>
      </w:r>
      <w:r>
        <w:rPr>
          <w:rFonts w:hint="eastAsia" w:ascii="仿宋_GB2312" w:eastAsia="仿宋_GB2312" w:hAnsiTheme="minorEastAsia" w:cstheme="minorEastAsia"/>
          <w:sz w:val="32"/>
          <w:szCs w:val="32"/>
        </w:rPr>
        <w:t>主危险肯定有的（没有</w:t>
      </w:r>
      <w:r>
        <w:rPr>
          <w:rFonts w:ascii="仿宋_GB2312" w:eastAsia="仿宋_GB2312" w:hAnsiTheme="minorEastAsia" w:cstheme="minorEastAsia"/>
          <w:sz w:val="32"/>
          <w:szCs w:val="32"/>
        </w:rPr>
        <w:t>的下拉选择非危险货物</w:t>
      </w:r>
      <w:r>
        <w:rPr>
          <w:rFonts w:hint="eastAsia" w:ascii="仿宋_GB2312" w:eastAsia="仿宋_GB2312" w:hAnsiTheme="minorEastAsia" w:cstheme="minorEastAsia"/>
          <w:sz w:val="32"/>
          <w:szCs w:val="32"/>
        </w:rPr>
        <w:t>），次危险可能会</w:t>
      </w:r>
      <w:r>
        <w:rPr>
          <w:rFonts w:ascii="仿宋_GB2312" w:eastAsia="仿宋_GB2312" w:hAnsiTheme="minorEastAsia" w:cstheme="minorEastAsia"/>
          <w:sz w:val="32"/>
          <w:szCs w:val="32"/>
        </w:rPr>
        <w:t>有</w:t>
      </w:r>
      <w:r>
        <w:rPr>
          <w:rFonts w:hint="eastAsia" w:ascii="仿宋_GB2312" w:eastAsia="仿宋_GB2312" w:hAnsiTheme="minorEastAsia" w:cstheme="minorEastAsia"/>
          <w:sz w:val="32"/>
          <w:szCs w:val="32"/>
        </w:rPr>
        <w:t>。如化学品无次危险性则无需填写次危险性。</w:t>
      </w:r>
    </w:p>
    <w:p>
      <w:pPr>
        <w:rPr>
          <w:rFonts w:ascii="黑体" w:hAnsi="黑体" w:eastAsia="黑体" w:cs="黑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7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7AF3577"/>
    <w:rsid w:val="00026EF5"/>
    <w:rsid w:val="00063BD1"/>
    <w:rsid w:val="00097E7B"/>
    <w:rsid w:val="000D29FC"/>
    <w:rsid w:val="00165CF3"/>
    <w:rsid w:val="001A0469"/>
    <w:rsid w:val="00200E6A"/>
    <w:rsid w:val="002232E0"/>
    <w:rsid w:val="002B0CB2"/>
    <w:rsid w:val="00370221"/>
    <w:rsid w:val="003F6337"/>
    <w:rsid w:val="00436E50"/>
    <w:rsid w:val="004C3EDC"/>
    <w:rsid w:val="004D7AF7"/>
    <w:rsid w:val="00570A14"/>
    <w:rsid w:val="00587C83"/>
    <w:rsid w:val="006557DB"/>
    <w:rsid w:val="006B46C1"/>
    <w:rsid w:val="006B5A15"/>
    <w:rsid w:val="006F5076"/>
    <w:rsid w:val="007677CA"/>
    <w:rsid w:val="007F46A3"/>
    <w:rsid w:val="00817BBE"/>
    <w:rsid w:val="008448D7"/>
    <w:rsid w:val="008958E3"/>
    <w:rsid w:val="00936713"/>
    <w:rsid w:val="009A5F3D"/>
    <w:rsid w:val="009B0752"/>
    <w:rsid w:val="00A86161"/>
    <w:rsid w:val="00B1569F"/>
    <w:rsid w:val="00B326C7"/>
    <w:rsid w:val="00B759B9"/>
    <w:rsid w:val="00B83E0C"/>
    <w:rsid w:val="00BC5DB8"/>
    <w:rsid w:val="00C12979"/>
    <w:rsid w:val="00D23183"/>
    <w:rsid w:val="00EC662F"/>
    <w:rsid w:val="00ED0113"/>
    <w:rsid w:val="00ED2310"/>
    <w:rsid w:val="00ED3787"/>
    <w:rsid w:val="182D21EC"/>
    <w:rsid w:val="1D2726AF"/>
    <w:rsid w:val="33B62A3B"/>
    <w:rsid w:val="616E7992"/>
    <w:rsid w:val="67051131"/>
    <w:rsid w:val="6D804D43"/>
    <w:rsid w:val="738A739E"/>
    <w:rsid w:val="772A663F"/>
    <w:rsid w:val="77AF3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paragraph" w:styleId="5">
    <w:name w:val="List Paragraph"/>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9B90EA-5EFD-4E41-8D3F-6F21458811E0}">
  <ds:schemaRefs/>
</ds:datastoreItem>
</file>

<file path=docProps/app.xml><?xml version="1.0" encoding="utf-8"?>
<Properties xmlns="http://schemas.openxmlformats.org/officeDocument/2006/extended-properties" xmlns:vt="http://schemas.openxmlformats.org/officeDocument/2006/docPropsVTypes">
  <Template>Normal</Template>
  <Pages>1</Pages>
  <Words>341</Words>
  <Characters>1949</Characters>
  <Lines>16</Lines>
  <Paragraphs>4</Paragraphs>
  <TotalTime>238</TotalTime>
  <ScaleCrop>false</ScaleCrop>
  <LinksUpToDate>false</LinksUpToDate>
  <CharactersWithSpaces>2286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2021-07-29T06:39:00Z</dcterms:created>
  <dc:creator>lenovo</dc:creator>
  <cp:lastModifiedBy>逆</cp:lastModifiedBy>
  <dcterms:modified xsi:type="dcterms:W3CDTF">2022-03-10T09:23:06Z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ribbonExt">
    <vt:lpwstr>{"WPSExtOfficeTab":{"OnGetEnabled":false,"OnGetVisible":false}}</vt:lpwstr>
  </property>
  <property fmtid="{D5CDD505-2E9C-101B-9397-08002B2CF9AE}" pid="4" name="ICV">
    <vt:lpwstr>D049E20645AC4030A9595A4E94D9586C</vt:lpwstr>
  </property>
</Properties>
</file>